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8" w:rsidRPr="00921E98" w:rsidRDefault="00EE311E" w:rsidP="00EE31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(1 слайд) </w:t>
      </w:r>
      <w:r w:rsidR="00921E98" w:rsidRPr="00921E98">
        <w:rPr>
          <w:rFonts w:ascii="Times New Roman" w:hAnsi="Times New Roman" w:cs="Times New Roman"/>
          <w:b/>
          <w:bCs/>
          <w:sz w:val="28"/>
          <w:szCs w:val="28"/>
        </w:rPr>
        <w:t>Представление работодателями Ставропольского края информации о состоянии условий и охраны труда в организации посредством программного комплекса «Катарсис»</w:t>
      </w:r>
    </w:p>
    <w:p w:rsidR="00921E98" w:rsidRPr="00EE311E" w:rsidRDefault="00EE311E" w:rsidP="0092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311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98" w:rsidRPr="00EE311E">
        <w:rPr>
          <w:rFonts w:ascii="Times New Roman" w:hAnsi="Times New Roman" w:cs="Times New Roman"/>
          <w:sz w:val="28"/>
          <w:szCs w:val="28"/>
        </w:rPr>
        <w:t xml:space="preserve">Организация (работодатель) заполняет и предоставляет информацию по охране труда в орган труда на бумажном, электронном носителе либо электронной форме, а так же заполняют форму «Информация по охране труда» в «Личный кабинет работодателя» на интерактивном портале министерства труда и социальной защиты населения Ставропольского края </w:t>
      </w:r>
      <w:r w:rsidR="00921E98" w:rsidRPr="00EE311E">
        <w:rPr>
          <w:rFonts w:ascii="Times New Roman" w:hAnsi="Times New Roman" w:cs="Times New Roman"/>
          <w:b/>
          <w:bCs/>
          <w:sz w:val="28"/>
          <w:szCs w:val="28"/>
        </w:rPr>
        <w:t>(http://stavzan.ru)</w:t>
      </w:r>
      <w:r w:rsidR="00921E98" w:rsidRPr="00EE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98" w:rsidRPr="00EE311E" w:rsidRDefault="00EE311E" w:rsidP="00EE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311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E98" w:rsidRPr="00EE311E">
        <w:rPr>
          <w:rFonts w:ascii="Times New Roman" w:hAnsi="Times New Roman" w:cs="Times New Roman"/>
          <w:sz w:val="28"/>
          <w:szCs w:val="28"/>
        </w:rPr>
        <w:t>Зарегистрировать личный кабинет на интерактивном портале работодатель может двумя способами:</w:t>
      </w:r>
    </w:p>
    <w:p w:rsidR="00921E98" w:rsidRPr="00EE311E" w:rsidRDefault="00921E98" w:rsidP="00921E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Обратиться в ЦЗН</w:t>
      </w:r>
    </w:p>
    <w:p w:rsidR="00921E98" w:rsidRPr="00EE311E" w:rsidRDefault="00921E98" w:rsidP="00921E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Авторизоваться на интерактивном портале через учетную запись на </w:t>
      </w:r>
      <w:proofErr w:type="spellStart"/>
      <w:r w:rsidRPr="00EE311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EE311E">
        <w:rPr>
          <w:rFonts w:ascii="Times New Roman" w:hAnsi="Times New Roman" w:cs="Times New Roman"/>
          <w:sz w:val="28"/>
          <w:szCs w:val="28"/>
        </w:rPr>
        <w:t>.</w:t>
      </w:r>
    </w:p>
    <w:p w:rsidR="00921E98" w:rsidRPr="00EE311E" w:rsidRDefault="00921E98" w:rsidP="00921E9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1E98" w:rsidRPr="00EE311E" w:rsidRDefault="00EE311E" w:rsidP="00EE31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31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</w:t>
      </w:r>
      <w:r w:rsidRPr="00EE31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21E98" w:rsidRPr="00EE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работодателей (а именно у индивидуальных предпринимателей) при авторизации на интерактивном портале службы занятости населения министерство труда и социальной защиты населения Ставропольского края через учетную запись на </w:t>
      </w:r>
      <w:proofErr w:type="spellStart"/>
      <w:r w:rsidR="00921E98" w:rsidRPr="00EE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Госуслугах</w:t>
      </w:r>
      <w:proofErr w:type="spellEnd"/>
      <w:r w:rsidR="00921E98" w:rsidRPr="00EE31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возникает следующая проблема: отображается интерфейс для физ. лица.</w:t>
      </w:r>
    </w:p>
    <w:p w:rsidR="00921E98" w:rsidRPr="00EE311E" w:rsidRDefault="00921E98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Необходимо удостовериться, что учетная запись на </w:t>
      </w:r>
      <w:proofErr w:type="spellStart"/>
      <w:r w:rsidRPr="00EE311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EE311E">
        <w:rPr>
          <w:rFonts w:ascii="Times New Roman" w:hAnsi="Times New Roman" w:cs="Times New Roman"/>
          <w:sz w:val="28"/>
          <w:szCs w:val="28"/>
        </w:rPr>
        <w:t xml:space="preserve"> соответствует учетной записи индивидуального предпринимателя: </w:t>
      </w:r>
      <w:hyperlink r:id="rId6" w:history="1">
        <w:r w:rsidRPr="00EE311E">
          <w:rPr>
            <w:rStyle w:val="a4"/>
            <w:rFonts w:ascii="Times New Roman" w:hAnsi="Times New Roman" w:cs="Times New Roman"/>
            <w:sz w:val="28"/>
            <w:szCs w:val="28"/>
          </w:rPr>
          <w:t>https://www.gosuslugi.ru/help/faq/individualnym_predprinimatelyam</w:t>
        </w:r>
      </w:hyperlink>
      <w:r w:rsidRPr="00EE311E">
        <w:rPr>
          <w:rFonts w:ascii="Times New Roman" w:hAnsi="Times New Roman" w:cs="Times New Roman"/>
          <w:sz w:val="28"/>
          <w:szCs w:val="28"/>
        </w:rPr>
        <w:t xml:space="preserve"> Вероятней всего, данные предприниматель использует для входа учетную запись физического лица.</w:t>
      </w:r>
    </w:p>
    <w:p w:rsidR="00EE311E" w:rsidRDefault="00EE311E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E98" w:rsidRPr="00EE311E" w:rsidRDefault="00EE311E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</w:t>
      </w:r>
      <w:r w:rsidRPr="00EE31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21E98" w:rsidRPr="00EE311E">
        <w:rPr>
          <w:rFonts w:ascii="Times New Roman" w:hAnsi="Times New Roman" w:cs="Times New Roman"/>
          <w:sz w:val="28"/>
          <w:szCs w:val="28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7" w:history="1">
        <w:r w:rsidR="00921E98" w:rsidRPr="00EE311E">
          <w:rPr>
            <w:rStyle w:val="a4"/>
            <w:rFonts w:ascii="Times New Roman" w:hAnsi="Times New Roman" w:cs="Times New Roman"/>
            <w:sz w:val="28"/>
            <w:szCs w:val="28"/>
          </w:rPr>
          <w:t>подтвержденная учетная запись физического лица</w:t>
        </w:r>
      </w:hyperlink>
      <w:r w:rsidR="00921E98" w:rsidRPr="00EE311E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="00921E98" w:rsidRPr="00EE311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921E98" w:rsidRPr="00EE311E">
        <w:rPr>
          <w:rFonts w:ascii="Times New Roman" w:hAnsi="Times New Roman" w:cs="Times New Roman"/>
          <w:sz w:val="28"/>
          <w:szCs w:val="28"/>
        </w:rPr>
        <w:t>.</w:t>
      </w:r>
    </w:p>
    <w:p w:rsidR="00921E98" w:rsidRPr="00EE311E" w:rsidRDefault="00921E98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Для регистрации учетной записи предпринимателя:</w:t>
      </w:r>
    </w:p>
    <w:p w:rsidR="00921E98" w:rsidRPr="00EE311E" w:rsidRDefault="00921E98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Заполните данные об индивидуальном предпринимателе в </w:t>
      </w:r>
      <w:hyperlink r:id="rId8" w:history="1">
        <w:r w:rsidRPr="00EE311E">
          <w:rPr>
            <w:rStyle w:val="a4"/>
            <w:rFonts w:ascii="Times New Roman" w:hAnsi="Times New Roman" w:cs="Times New Roman"/>
            <w:sz w:val="28"/>
            <w:szCs w:val="28"/>
          </w:rPr>
          <w:t>регистрационной форме</w:t>
        </w:r>
      </w:hyperlink>
      <w:r w:rsidRPr="00EE311E">
        <w:rPr>
          <w:rFonts w:ascii="Times New Roman" w:hAnsi="Times New Roman" w:cs="Times New Roman"/>
          <w:sz w:val="28"/>
          <w:szCs w:val="28"/>
        </w:rPr>
        <w:t> (требуется ОГРНИП).</w:t>
      </w:r>
    </w:p>
    <w:p w:rsidR="00921E98" w:rsidRPr="00EE311E" w:rsidRDefault="00921E98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Дождитесь завершения автоматической проверки данных. </w:t>
      </w:r>
    </w:p>
    <w:p w:rsidR="00921E98" w:rsidRPr="00EE311E" w:rsidRDefault="00921E98" w:rsidP="0092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Учетная запись предпринимателя появится после успешной проверки данных. Создать учетную запись индивидуального предпринимателя можно только на портале </w:t>
      </w:r>
      <w:proofErr w:type="spellStart"/>
      <w:r w:rsidRPr="00EE311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E311E">
        <w:rPr>
          <w:rFonts w:ascii="Times New Roman" w:hAnsi="Times New Roman" w:cs="Times New Roman"/>
          <w:sz w:val="28"/>
          <w:szCs w:val="28"/>
        </w:rPr>
        <w:t>. В мобильном приложении функция пока недоступна.</w:t>
      </w:r>
    </w:p>
    <w:p w:rsidR="005C2D4B" w:rsidRPr="00EE311E" w:rsidRDefault="005C2D4B" w:rsidP="00EE31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AC4" w:rsidRPr="00EE311E" w:rsidRDefault="00EE311E" w:rsidP="005C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(6 слайд) </w:t>
      </w:r>
      <w:r w:rsidR="00BD3AC4"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личном кабинете </w:t>
      </w:r>
    </w:p>
    <w:p w:rsidR="005054BD" w:rsidRDefault="00AF197C" w:rsidP="005C2D4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Введите логин и пароль</w:t>
      </w:r>
    </w:p>
    <w:p w:rsidR="00EE311E" w:rsidRDefault="00EE311E" w:rsidP="00EE311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5054BD" w:rsidRDefault="00AF197C" w:rsidP="005C2D4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Далее: После входа в заголовке личного кабинета будет указано наименование вашей организации и фамилия уполномоченного сотрудника организации, осуществившего вход.</w:t>
      </w:r>
    </w:p>
    <w:p w:rsidR="00EE311E" w:rsidRPr="00EE311E" w:rsidRDefault="00EE311E" w:rsidP="00EE31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5C2D4B" w:rsidRPr="00EE311E" w:rsidRDefault="005C2D4B" w:rsidP="0088716E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Для перехода к заполнению формы информации, в разделе </w:t>
      </w:r>
      <w:r w:rsidRPr="00EE311E">
        <w:rPr>
          <w:rFonts w:ascii="Times New Roman" w:hAnsi="Times New Roman" w:cs="Times New Roman"/>
          <w:b/>
          <w:bCs/>
          <w:sz w:val="28"/>
          <w:szCs w:val="28"/>
          <w:u w:val="single"/>
        </w:rPr>
        <w:t>«Услуги»</w:t>
      </w:r>
      <w:r w:rsidRPr="00EE311E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Pr="00EE311E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«Предоставление сведений»</w:t>
      </w:r>
      <w:r w:rsidRPr="00EE311E">
        <w:rPr>
          <w:rFonts w:ascii="Times New Roman" w:hAnsi="Times New Roman" w:cs="Times New Roman"/>
          <w:sz w:val="28"/>
          <w:szCs w:val="28"/>
        </w:rPr>
        <w:t xml:space="preserve"> нажмите на строку </w:t>
      </w:r>
      <w:r w:rsidRPr="00EE311E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«Представление отчета по охране труда».</w:t>
      </w:r>
      <w:r w:rsidRPr="00EE311E">
        <w:rPr>
          <w:rFonts w:ascii="Times New Roman" w:hAnsi="Times New Roman" w:cs="Times New Roman"/>
          <w:sz w:val="28"/>
          <w:szCs w:val="28"/>
        </w:rPr>
        <w:t xml:space="preserve"> В данном разделе доступно добавление новой формы информации. </w:t>
      </w:r>
    </w:p>
    <w:p w:rsidR="005C2D4B" w:rsidRDefault="00EE311E" w:rsidP="00EE31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97C" w:rsidRPr="00EE311E">
        <w:rPr>
          <w:rFonts w:ascii="Times New Roman" w:hAnsi="Times New Roman" w:cs="Times New Roman"/>
          <w:sz w:val="28"/>
          <w:szCs w:val="28"/>
        </w:rPr>
        <w:t xml:space="preserve">Для создания отчета нажмите кнопку </w:t>
      </w:r>
      <w:r w:rsidR="00AF197C" w:rsidRPr="00EE311E">
        <w:rPr>
          <w:rFonts w:ascii="Times New Roman" w:hAnsi="Times New Roman" w:cs="Times New Roman"/>
          <w:b/>
          <w:bCs/>
          <w:sz w:val="28"/>
          <w:szCs w:val="28"/>
        </w:rPr>
        <w:t>«Создать»</w:t>
      </w:r>
      <w:r w:rsidR="00AF197C" w:rsidRPr="00EE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1E" w:rsidRPr="00EE311E" w:rsidRDefault="00EE311E" w:rsidP="00EE31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6E" w:rsidRDefault="00EE311E" w:rsidP="008871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4BD" w:rsidRPr="0088716E" w:rsidRDefault="00AF197C" w:rsidP="0088716E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16E">
        <w:rPr>
          <w:rFonts w:ascii="Times New Roman" w:hAnsi="Times New Roman" w:cs="Times New Roman"/>
          <w:sz w:val="28"/>
          <w:szCs w:val="28"/>
        </w:rPr>
        <w:t>Далее открывается страница для заполнения сведений. Отчет заполняется в виде анкеты. Данные вносятся в активные поля отчета.</w:t>
      </w:r>
      <w:r w:rsidRPr="00887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54BD" w:rsidRPr="00EE311E" w:rsidRDefault="00AF197C" w:rsidP="00887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Поля «Дата сдачи» и «Подразделение» заполняются автоматически.</w:t>
      </w:r>
    </w:p>
    <w:p w:rsidR="0088716E" w:rsidRDefault="00AF197C" w:rsidP="00887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В  поле «Период» указывается </w:t>
      </w:r>
      <w:proofErr w:type="gramStart"/>
      <w:r w:rsidRPr="00EE311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88716E">
        <w:rPr>
          <w:rFonts w:ascii="Times New Roman" w:hAnsi="Times New Roman" w:cs="Times New Roman"/>
          <w:sz w:val="28"/>
          <w:szCs w:val="28"/>
        </w:rPr>
        <w:t xml:space="preserve"> за который заполняется отчет и </w:t>
      </w:r>
      <w:r w:rsidRPr="00EE311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E31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11E">
        <w:rPr>
          <w:rFonts w:ascii="Times New Roman" w:hAnsi="Times New Roman" w:cs="Times New Roman"/>
          <w:sz w:val="28"/>
          <w:szCs w:val="28"/>
        </w:rPr>
        <w:t xml:space="preserve"> полугодие или год.</w:t>
      </w:r>
    </w:p>
    <w:p w:rsidR="0088716E" w:rsidRPr="0088716E" w:rsidRDefault="00AF197C" w:rsidP="00887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6E"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информации по охране труда - полугодовая и годовая. При заполнении отчета по охране труда в поле «Период» указывается </w:t>
      </w:r>
      <w:proofErr w:type="gramStart"/>
      <w:r w:rsidRPr="0088716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88716E">
        <w:rPr>
          <w:rFonts w:ascii="Times New Roman" w:hAnsi="Times New Roman" w:cs="Times New Roman"/>
          <w:sz w:val="28"/>
          <w:szCs w:val="28"/>
        </w:rPr>
        <w:t xml:space="preserve"> за который сдается отчет, а также период «I полугодие» и «Год».</w:t>
      </w:r>
    </w:p>
    <w:p w:rsidR="0088716E" w:rsidRDefault="0088716E" w:rsidP="0088716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D4B" w:rsidRPr="00EE311E" w:rsidRDefault="0088716E" w:rsidP="0088716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D4B"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Форма 1. </w:t>
      </w:r>
      <w:r w:rsidR="005C2D4B" w:rsidRPr="00EE311E">
        <w:rPr>
          <w:rFonts w:ascii="Times New Roman" w:hAnsi="Times New Roman" w:cs="Times New Roman"/>
          <w:sz w:val="28"/>
          <w:szCs w:val="28"/>
        </w:rPr>
        <w:t>Информация об управлении охраной труда.</w:t>
      </w:r>
    </w:p>
    <w:p w:rsidR="005C2D4B" w:rsidRPr="00EE311E" w:rsidRDefault="0088716E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 xml:space="preserve">казывается среднесписочная численность работающих, в том числе женщин и несовершеннолетних. </w:t>
      </w:r>
    </w:p>
    <w:p w:rsidR="005C2D4B" w:rsidRPr="00EE311E" w:rsidRDefault="0088716E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>казывается численность пострадавших с утратой трудоспособности на 1 рабочий день и более при несчастных случаях на производстве - данные вносятся в количественном эквиваленте за отчетный период (полугодие, год), в том числе женщин и несовершеннолетних.</w:t>
      </w:r>
    </w:p>
    <w:p w:rsidR="005C2D4B" w:rsidRPr="00EE311E" w:rsidRDefault="0088716E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>казывается общее количество несчастных случаев легких, тяжелых, со смертельным исходом, в том числе женщин и несовершеннолетних.</w:t>
      </w:r>
    </w:p>
    <w:p w:rsidR="005C2D4B" w:rsidRPr="00EE311E" w:rsidRDefault="0088716E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>казывается общее количество групповых несчастных случаев на производстве, произошедших за отчетный пери</w:t>
      </w:r>
      <w:r w:rsidR="001342FA">
        <w:rPr>
          <w:rFonts w:ascii="Times New Roman" w:hAnsi="Times New Roman" w:cs="Times New Roman"/>
          <w:sz w:val="28"/>
          <w:szCs w:val="28"/>
        </w:rPr>
        <w:t>од.</w:t>
      </w:r>
    </w:p>
    <w:p w:rsidR="005C2D4B" w:rsidRPr="00EE311E" w:rsidRDefault="0088716E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2D4B" w:rsidRPr="00EE311E">
        <w:rPr>
          <w:rFonts w:ascii="Times New Roman" w:hAnsi="Times New Roman" w:cs="Times New Roman"/>
          <w:sz w:val="28"/>
          <w:szCs w:val="28"/>
        </w:rPr>
        <w:t xml:space="preserve">тражается информация о количестве дней утраты трудоспособности по всем листкам нетрудоспособности (код причины нетрудоспособности «04») пострадавших, которые в результате несчастного случая на производстве утратили трудоспособность хотя бы на один рабочий день. Указывается суммарное количество дней нетрудоспособности за отчетный период, даже если временная нетрудоспособность в отчетном периоде не </w:t>
      </w:r>
      <w:r w:rsidR="005C2D4B" w:rsidRPr="00EE311E">
        <w:rPr>
          <w:rFonts w:ascii="Times New Roman" w:hAnsi="Times New Roman" w:cs="Times New Roman"/>
          <w:sz w:val="28"/>
          <w:szCs w:val="28"/>
        </w:rPr>
        <w:lastRenderedPageBreak/>
        <w:t xml:space="preserve">закончилась. </w:t>
      </w:r>
    </w:p>
    <w:p w:rsidR="005C2D4B" w:rsidRPr="00EE311E" w:rsidRDefault="001342FA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>казывают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C2D4B" w:rsidRPr="00EE311E">
        <w:rPr>
          <w:rFonts w:ascii="Times New Roman" w:hAnsi="Times New Roman" w:cs="Times New Roman"/>
          <w:sz w:val="28"/>
          <w:szCs w:val="28"/>
        </w:rPr>
        <w:t xml:space="preserve"> затраты на охрану труда (в том числе на 1 работающего), которые в соответствии со статьей 226 Трудового кодекса Российской Федерации должны составлять не менее 0,2% от суммы затрат на производство продукции или услуг. </w:t>
      </w:r>
      <w:proofErr w:type="gramStart"/>
      <w:r w:rsidR="005C2D4B" w:rsidRPr="00EE311E">
        <w:rPr>
          <w:rFonts w:ascii="Times New Roman" w:hAnsi="Times New Roman" w:cs="Times New Roman"/>
          <w:sz w:val="28"/>
          <w:szCs w:val="28"/>
        </w:rPr>
        <w:t>В затраты на охрану труда включаются затраты в соответствии с типовым перечнем ежегодно реализуемых мероприятий по охране труда, утверждённых приказом Министерства здравоохранения и социального развития Российской Федерации от 01 марта 2012 года № 181 </w:t>
      </w:r>
      <w:proofErr w:type="spellStart"/>
      <w:r w:rsidR="005C2D4B" w:rsidRPr="00EE31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C2D4B" w:rsidRPr="00EE311E">
        <w:rPr>
          <w:rFonts w:ascii="Times New Roman" w:hAnsi="Times New Roman" w:cs="Times New Roman"/>
          <w:sz w:val="28"/>
          <w:szCs w:val="28"/>
        </w:rPr>
        <w:t xml:space="preserve">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(с изменениями и дополнениями). </w:t>
      </w:r>
      <w:proofErr w:type="gramEnd"/>
    </w:p>
    <w:p w:rsidR="001342FA" w:rsidRDefault="005C2D4B" w:rsidP="001342FA">
      <w:pPr>
        <w:spacing w:after="0" w:line="2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1E">
        <w:rPr>
          <w:rFonts w:ascii="Times New Roman" w:hAnsi="Times New Roman" w:cs="Times New Roman"/>
          <w:szCs w:val="28"/>
        </w:rPr>
        <w:t xml:space="preserve"> </w:t>
      </w:r>
      <w:r w:rsidRPr="00EE311E">
        <w:rPr>
          <w:rFonts w:ascii="Times New Roman" w:hAnsi="Times New Roman" w:cs="Times New Roman"/>
          <w:szCs w:val="28"/>
        </w:rPr>
        <w:tab/>
      </w:r>
      <w:r w:rsidR="001342FA"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42F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342FA"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="0013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2FA" w:rsidRPr="001342FA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наличие в организации утвержденного положения о системе управления охраной труда, в том числе наличие программы «нулевого травматизма», разработанной в соответствии с рекомендациями министерства труда и социальной защиты </w:t>
      </w:r>
      <w:r w:rsidR="001342FA">
        <w:rPr>
          <w:rFonts w:ascii="Times New Roman" w:hAnsi="Times New Roman" w:cs="Times New Roman"/>
          <w:color w:val="000000"/>
          <w:sz w:val="28"/>
          <w:szCs w:val="28"/>
        </w:rPr>
        <w:t>населения Ставропольского края.</w:t>
      </w:r>
    </w:p>
    <w:p w:rsidR="001342FA" w:rsidRP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FA">
        <w:rPr>
          <w:rFonts w:ascii="Times New Roman" w:hAnsi="Times New Roman" w:cs="Times New Roman"/>
          <w:color w:val="000000"/>
          <w:sz w:val="28"/>
          <w:szCs w:val="28"/>
        </w:rPr>
        <w:t>Сведения указываются по результатам проведённой специальной оценки условий труда, при присвоении класса вредности условий труда от класса 3.1 и выше (указанных в картах специальной оценки). При установлении класса условий труда 3.1 и выше по нескольким факторам производственного процесса работник считается единожды.</w:t>
      </w:r>
    </w:p>
    <w:p w:rsidR="005C2D4B" w:rsidRPr="00EE311E" w:rsidRDefault="005C2D4B" w:rsidP="005C2D4B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D4B" w:rsidRPr="00EE311E" w:rsidRDefault="00E24D83" w:rsidP="005C2D4B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D4B"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Форма 2. Сведения </w:t>
      </w:r>
    </w:p>
    <w:p w:rsidR="005C2D4B" w:rsidRPr="00EE311E" w:rsidRDefault="005C2D4B" w:rsidP="005C2D4B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о проведении  специальной оценки условий труда</w:t>
      </w:r>
    </w:p>
    <w:p w:rsidR="005C2D4B" w:rsidRPr="00EE311E" w:rsidRDefault="005C2D4B" w:rsidP="005C2D4B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2D4B" w:rsidRPr="00EE311E" w:rsidRDefault="001342FA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2D4B" w:rsidRPr="00EE311E">
        <w:rPr>
          <w:rFonts w:ascii="Times New Roman" w:hAnsi="Times New Roman" w:cs="Times New Roman"/>
          <w:sz w:val="28"/>
          <w:szCs w:val="28"/>
        </w:rPr>
        <w:t>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D4B" w:rsidRPr="00EE311E">
        <w:rPr>
          <w:rFonts w:ascii="Times New Roman" w:hAnsi="Times New Roman" w:cs="Times New Roman"/>
          <w:sz w:val="28"/>
          <w:szCs w:val="28"/>
        </w:rPr>
        <w:t xml:space="preserve">тся на основании карт специальной оценки условий труда и сводной ведомости результатов проведения специальной оценки условий труда, которые являются неотъемлемой частью отчета о проведении специальной оценки условий труда. </w:t>
      </w:r>
    </w:p>
    <w:p w:rsidR="005C2D4B" w:rsidRDefault="001342FA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2D4B" w:rsidRPr="00EE311E">
        <w:rPr>
          <w:rFonts w:ascii="Times New Roman" w:hAnsi="Times New Roman" w:cs="Times New Roman"/>
          <w:sz w:val="28"/>
          <w:szCs w:val="28"/>
        </w:rPr>
        <w:t>казывается общее количест</w:t>
      </w:r>
      <w:r>
        <w:rPr>
          <w:rFonts w:ascii="Times New Roman" w:hAnsi="Times New Roman" w:cs="Times New Roman"/>
          <w:sz w:val="28"/>
          <w:szCs w:val="28"/>
        </w:rPr>
        <w:t>во рабочих мест у работодателя.</w:t>
      </w:r>
    </w:p>
    <w:p w:rsidR="001342FA" w:rsidRPr="001342FA" w:rsidRDefault="001342FA" w:rsidP="001342FA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2FA">
        <w:rPr>
          <w:rFonts w:ascii="Times New Roman" w:hAnsi="Times New Roman" w:cs="Times New Roman"/>
          <w:sz w:val="28"/>
          <w:szCs w:val="28"/>
        </w:rPr>
        <w:t>Указывается количество рабочих мест, на которых проведена специальная оценка условий труда.</w:t>
      </w:r>
    </w:p>
    <w:p w:rsidR="001342FA" w:rsidRPr="001342FA" w:rsidRDefault="001342FA" w:rsidP="001342FA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2FA">
        <w:rPr>
          <w:rFonts w:ascii="Times New Roman" w:hAnsi="Times New Roman" w:cs="Times New Roman"/>
          <w:sz w:val="28"/>
          <w:szCs w:val="28"/>
        </w:rPr>
        <w:t>Указывается количество рабочих мест, распределенное по классам (подклассам) условий труда.</w:t>
      </w:r>
    </w:p>
    <w:p w:rsidR="001342FA" w:rsidRPr="001342FA" w:rsidRDefault="001342FA" w:rsidP="001342FA">
      <w:pPr>
        <w:pStyle w:val="Default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2FA">
        <w:rPr>
          <w:rFonts w:ascii="Times New Roman" w:hAnsi="Times New Roman" w:cs="Times New Roman"/>
          <w:sz w:val="28"/>
          <w:szCs w:val="28"/>
        </w:rPr>
        <w:t>Указывается количество рабочих мест, декларированных на соответствие условий труда государственным нормативным требованиям охраны труда, из числа рабочих мест, на которых проведена специальная оценка условий труда.</w:t>
      </w:r>
    </w:p>
    <w:p w:rsidR="001342FA" w:rsidRDefault="001342FA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2FA">
        <w:rPr>
          <w:rFonts w:ascii="Times New Roman" w:hAnsi="Times New Roman" w:cs="Times New Roman"/>
          <w:sz w:val="28"/>
          <w:szCs w:val="28"/>
        </w:rPr>
        <w:t>Указывается количество рабочих мест, на которых по результатам специальной оценки условий труда (в том числе внеплановой), условия труда по степени вредности отнесены к более низким классам (подклассам) условий труда по сравнению с результатами ранее проведенной специальной оценки условий труда.</w:t>
      </w:r>
    </w:p>
    <w:p w:rsid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1342F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  <w:r w:rsidRPr="001342FA">
        <w:rPr>
          <w:rFonts w:ascii="Times New Roman" w:hAnsi="Times New Roman" w:cs="Times New Roman"/>
          <w:color w:val="000000"/>
          <w:sz w:val="28"/>
          <w:szCs w:val="28"/>
        </w:rPr>
        <w:t>Указывается общая численность работников у работодателя.</w:t>
      </w:r>
    </w:p>
    <w:p w:rsidR="001342FA" w:rsidRP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Указывается численность работников, занятых на рабочих местах, на которых проведена специальная оценка условий труда.</w:t>
      </w:r>
    </w:p>
    <w:p w:rsidR="001342FA" w:rsidRP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F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работников, распределенная по классам (подклассам) условий труда.</w:t>
      </w:r>
    </w:p>
    <w:p w:rsid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1342F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  <w:r w:rsidRPr="001342FA">
        <w:rPr>
          <w:rFonts w:ascii="Times New Roman" w:hAnsi="Times New Roman" w:cs="Times New Roman"/>
          <w:color w:val="000000"/>
          <w:sz w:val="28"/>
          <w:szCs w:val="28"/>
        </w:rPr>
        <w:t>Указывается общая численность работающих женщин у работодателя.</w:t>
      </w:r>
    </w:p>
    <w:p w:rsidR="001342FA" w:rsidRP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F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женщин, занятых на рабочих местах, на которых проведена специальная оценка условий труда.</w:t>
      </w:r>
    </w:p>
    <w:p w:rsidR="001342FA" w:rsidRPr="001342FA" w:rsidRDefault="001342FA" w:rsidP="001342F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F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работающих женщин, распределенная по классам (подклассам) условий труда.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6A6DC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общая численность работников в возрасте до 18 лет.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работников в возрасте до 18 лет, занятых на рабочих местах, на которых проведена специальная оценка условий труда.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работников в возрасте до 18 лет, распределенная по классам (подклассам) условий труда.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6A6DC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общая численность работающих инвалидов у работодателя.</w:t>
      </w:r>
      <w:r w:rsidRPr="006A6DC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работающих инвалидов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занятых на рабочих местах, на которых проведена специальная оценка условий труда.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численность работающих инвалидов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распределенная по классам (подклассам) условий труда.</w:t>
      </w:r>
    </w:p>
    <w:p w:rsidR="00E24D83" w:rsidRPr="006A6DCA" w:rsidRDefault="00E24D83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A35" w:rsidRPr="00E24D83" w:rsidRDefault="006A6DCA" w:rsidP="00E24D83">
      <w:pPr>
        <w:spacing w:line="226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6A6DCA"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  <w:t xml:space="preserve"> </w:t>
      </w:r>
      <w:r w:rsidR="00CF1A35" w:rsidRPr="00E2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3. Сведения о наличии службы (специалистов) по охране труда и </w:t>
      </w:r>
      <w:proofErr w:type="gramStart"/>
      <w:r w:rsidR="00CF1A35" w:rsidRPr="00E2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обучении работников по охране</w:t>
      </w:r>
      <w:proofErr w:type="gramEnd"/>
      <w:r w:rsidR="00CF1A35" w:rsidRPr="00E2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При наличии в штатном расписании отдельной ставки специалиста по охране труда. Согласно статье 217 Трудового кодекса Российской Федерации при численности более 50 человек вводится отдельная должность освобожденного специалиста по охране труда в штатном расписании.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Указываются сведения об образование специалиста по направлению подготовки «</w:t>
      </w:r>
      <w:proofErr w:type="spell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Техносферная</w:t>
      </w:r>
      <w:proofErr w:type="spell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или другой профессиональной переподготовке в области охраны труда.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eastAsia="+mn-ea" w:hAnsi="Times New Roman" w:cs="Times New Roman"/>
          <w:color w:val="132E6F"/>
          <w:kern w:val="24"/>
          <w:sz w:val="32"/>
          <w:szCs w:val="32"/>
          <w:lang w:eastAsia="ru-RU"/>
        </w:rPr>
      </w:pPr>
      <w:proofErr w:type="gramStart"/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>Заполняется при возложении обязанностей по ОТ на специалиста организации.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Возложение обязанностей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оформлено приказом организации, а сам специалист (в течение 1 месяца со дня подписания приказа) должен быть обучен в установленном порядке.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общее количество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прошедших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охране труда, как в аккредитованной обучающей организации, так и в самой организации.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сведения об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обучении по охране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труда в самой организации и проверке знаний требований охраны труда комиссией организации.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3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6A6DCA">
        <w:rPr>
          <w:rFonts w:ascii="Times New Roman" w:eastAsia="+mn-ea" w:hAnsi="Times New Roman" w:cs="Times New Roman"/>
          <w:color w:val="132E6F"/>
          <w:kern w:val="24"/>
          <w:sz w:val="24"/>
          <w:szCs w:val="24"/>
          <w:lang w:eastAsia="ru-RU"/>
        </w:rPr>
        <w:t xml:space="preserve"> 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>Согласно статье 225 Трудового кодекса Российской Федерации и пунктов 2.3.1, 2.3.2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 1/29 «Об утверждении порядка обучения по охране труда и проверки знаний требований охраны труда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организаций» все работники, в том числе руководители, заместители руководителя, курирующие вопросы охраны труда, работники, занятые на работах с вредными и (или) опасными условиями труда, члены комиссии по проверке знаний, члены комитетов (комиссий) и уполномоченные  лица по охране труда проходят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труда и проверку знания требований охраны труда. 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 учреждением, прошедшим аккредитацию.</w:t>
      </w:r>
    </w:p>
    <w:p w:rsidR="00E24D83" w:rsidRDefault="00E24D83" w:rsidP="00E24D83">
      <w:pPr>
        <w:spacing w:line="22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35" w:rsidRPr="00CF1A35" w:rsidRDefault="006A6DCA" w:rsidP="00E24D83">
      <w:pPr>
        <w:spacing w:line="22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35" w:rsidRPr="00CF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4. Сведения об обеспеченности работников средствами индивидуальной защиты</w:t>
      </w:r>
      <w:r w:rsidR="00E2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число работников организации (ИП), подлежащих обеспечению и фактически обеспеченных СИЗ в соответствии с Типовыми нормами бесплатной выдачи специальной одежды, специальной обуви и других СИЗ и на основании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Обеспечению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работники, занятые на работах с вредными и (или) опасными условиями труда, а также на работах, выполняемых в особых температурных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х или связанных с загрязнением.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Указываются фактические за</w:t>
      </w:r>
      <w:r>
        <w:rPr>
          <w:rFonts w:ascii="Times New Roman" w:hAnsi="Times New Roman" w:cs="Times New Roman"/>
          <w:color w:val="000000"/>
          <w:sz w:val="28"/>
          <w:szCs w:val="28"/>
        </w:rPr>
        <w:t>траты на приобретение СИЗ (в 1 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>полугодии, за год),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 затраты на одного работника.</w:t>
      </w:r>
      <w:proofErr w:type="gramEnd"/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впервые выявленные за отчетный период случаи профессионального заболевания в организации (ИП), в результате не обеспечения работника </w:t>
      </w:r>
      <w:proofErr w:type="gramStart"/>
      <w:r w:rsidRPr="006A6DCA">
        <w:rPr>
          <w:rFonts w:ascii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 СИЗ.</w:t>
      </w:r>
    </w:p>
    <w:p w:rsidR="00E24D83" w:rsidRDefault="00E24D83" w:rsidP="00E24D83">
      <w:pPr>
        <w:spacing w:after="0" w:line="226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35" w:rsidRDefault="006A6DCA" w:rsidP="00E24D83">
      <w:pPr>
        <w:spacing w:after="0" w:line="22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35" w:rsidRPr="00CF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5. Сведения об обеспеченности работников санитарно-бытовыми помещениями и устройствами</w:t>
      </w:r>
      <w:r w:rsidR="00CF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4D83" w:rsidRDefault="00E24D83" w:rsidP="00E24D83">
      <w:pPr>
        <w:spacing w:after="0" w:line="22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необходимое количество в организации санитарно-б</w:t>
      </w:r>
      <w:r w:rsidR="00E24D83">
        <w:rPr>
          <w:rFonts w:ascii="Times New Roman" w:hAnsi="Times New Roman" w:cs="Times New Roman"/>
          <w:color w:val="000000"/>
          <w:sz w:val="28"/>
          <w:szCs w:val="28"/>
        </w:rPr>
        <w:t xml:space="preserve">ытовых помещений: гардеробных, </w:t>
      </w:r>
      <w:r w:rsidRPr="006A6DCA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 питьевого водоснабжения, душевых. 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фактическое количество в организации санитарно-бытовых помещений и устройств: гардеробных,  устройств питьевого водоснабжения, душевых.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Указывается процент фактического обеспечения работников санитарно-бытовыми помещениями и устройствами: гардеробными, устройствами питьевого водоснабжения, душевыми.</w:t>
      </w:r>
    </w:p>
    <w:p w:rsidR="00E24D83" w:rsidRDefault="00E24D83" w:rsidP="00CF1A35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DCA" w:rsidRPr="00EE311E" w:rsidRDefault="006A6DCA" w:rsidP="00CF1A35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1A3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 w:rsidRPr="006A6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>Форма 6. Сведения об общественном контроле охраны труда</w:t>
      </w:r>
      <w:r w:rsidR="00E24D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Указывается наличие или отсутствие (да/нет) в организации комитета (комиссии) по охране труда.</w:t>
      </w:r>
    </w:p>
    <w:p w:rsidR="006A6DCA" w:rsidRPr="006A6DCA" w:rsidRDefault="006A6DCA" w:rsidP="006A6DCA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CA">
        <w:rPr>
          <w:rFonts w:ascii="Times New Roman" w:hAnsi="Times New Roman" w:cs="Times New Roman"/>
          <w:color w:val="000000"/>
          <w:sz w:val="28"/>
          <w:szCs w:val="28"/>
        </w:rPr>
        <w:t>Заполняется при наличии уполномоченных лиц от профессиональных союзов или иных уполномоченных представительных органов трудового коллектива и указывается их число.</w:t>
      </w:r>
    </w:p>
    <w:p w:rsidR="00CF1A35" w:rsidRPr="00CF1A35" w:rsidRDefault="00CF1A35" w:rsidP="00CF1A35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A35">
        <w:rPr>
          <w:rFonts w:ascii="Times New Roman" w:hAnsi="Times New Roman" w:cs="Times New Roman"/>
          <w:color w:val="000000"/>
          <w:sz w:val="28"/>
          <w:szCs w:val="28"/>
        </w:rPr>
        <w:t>Указывается количество проведенных «Дней охраны труда» за отчетный период.</w:t>
      </w:r>
    </w:p>
    <w:p w:rsidR="00CF1A35" w:rsidRPr="00CF1A35" w:rsidRDefault="00CF1A35" w:rsidP="00CF1A35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A35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при фактическом наличии кабинета по охране труда (да), при отсутствии кабинета по охране труда соответственно - нет. </w:t>
      </w:r>
    </w:p>
    <w:p w:rsidR="00CF1A35" w:rsidRPr="00CF1A35" w:rsidRDefault="00CF1A35" w:rsidP="00CF1A35">
      <w:pPr>
        <w:spacing w:after="0" w:line="22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A35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количество уголков по охране труда. При отсутствии кабинета по охране труда руководитель принимает решение о создании уголка по охране труда в соответствии постановлением Министерства труда и социального развития Российской Федерации от 17 января 2001 года N 7 «Об утверждении рекомендаций по организации работы кабинета охраны труда и уголка охраны труда». </w:t>
      </w:r>
    </w:p>
    <w:p w:rsidR="00CF1A35" w:rsidRDefault="00CF1A35" w:rsidP="00CF1A35">
      <w:pPr>
        <w:spacing w:after="0"/>
        <w:ind w:firstLine="709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35" w:rsidRPr="00EE311E" w:rsidRDefault="00CF1A35" w:rsidP="00E24D83">
      <w:pPr>
        <w:spacing w:after="0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11E">
        <w:rPr>
          <w:rFonts w:ascii="Times New Roman" w:hAnsi="Times New Roman" w:cs="Times New Roman"/>
          <w:b/>
          <w:bCs/>
          <w:sz w:val="28"/>
          <w:szCs w:val="28"/>
        </w:rPr>
        <w:t xml:space="preserve">Форма 7. </w:t>
      </w:r>
      <w:r w:rsidRPr="00E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развитию физической культуры и спорта</w:t>
      </w:r>
      <w:r w:rsidR="00E24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1A35" w:rsidRPr="00EE311E" w:rsidRDefault="00CF1A35" w:rsidP="00CF1A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11E">
        <w:rPr>
          <w:rFonts w:ascii="Times New Roman" w:hAnsi="Times New Roman" w:cs="Times New Roman"/>
          <w:sz w:val="28"/>
          <w:szCs w:val="28"/>
        </w:rPr>
        <w:t xml:space="preserve">строке </w:t>
      </w:r>
      <w:r w:rsidRPr="00E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положительный или отрицательный ответ (да, нет).</w:t>
      </w:r>
    </w:p>
    <w:p w:rsidR="00CF1A35" w:rsidRPr="00EE311E" w:rsidRDefault="00CF1A35" w:rsidP="00CF1A35">
      <w:pPr>
        <w:pStyle w:val="Default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E311E">
        <w:rPr>
          <w:rFonts w:ascii="Times New Roman" w:hAnsi="Times New Roman" w:cs="Times New Roman"/>
          <w:sz w:val="28"/>
          <w:szCs w:val="28"/>
        </w:rPr>
        <w:t xml:space="preserve">В строке 2 </w:t>
      </w:r>
      <w:r w:rsidRPr="00E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положительный или отрицательный ответ (да, нет). </w:t>
      </w:r>
      <w:r w:rsidRPr="00EE311E">
        <w:rPr>
          <w:rFonts w:ascii="Times New Roman" w:hAnsi="Times New Roman" w:cs="Times New Roman"/>
          <w:sz w:val="28"/>
          <w:szCs w:val="28"/>
        </w:rPr>
        <w:t>Далее при наличии проведенных мероприятий построчно указывается количество и суммы рублей, израсходованных на развитие физической культуры и спорта в трудовом коллективе.</w:t>
      </w:r>
    </w:p>
    <w:p w:rsidR="00FE38E2" w:rsidRPr="00EE311E" w:rsidRDefault="00FE38E2" w:rsidP="00FE38E2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4B" w:rsidRPr="00EE311E" w:rsidRDefault="005C2D4B" w:rsidP="005C2D4B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E311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C2D4B" w:rsidRPr="00EE311E" w:rsidRDefault="005C2D4B" w:rsidP="005C2D4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D83" w:rsidRPr="00FA62A3" w:rsidRDefault="005C2D4B" w:rsidP="00E24D83">
      <w:pPr>
        <w:pStyle w:val="2"/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EE311E">
        <w:rPr>
          <w:szCs w:val="28"/>
        </w:rPr>
        <w:t xml:space="preserve">На бумажном носителе и в электронном виде информация по охране труда подписывает руководитель организации. Указывается наименование должности руководителя организации, личная подпись, расшифровка подписи (инициалы, фамилия), указывается фамилия и инициалы исполнителя (телефон). При заполнении </w:t>
      </w:r>
      <w:r w:rsidRPr="00EE311E">
        <w:rPr>
          <w:rFonts w:eastAsia="Calibri"/>
          <w:szCs w:val="28"/>
        </w:rPr>
        <w:t>работодателями</w:t>
      </w:r>
      <w:r w:rsidRPr="00EE311E">
        <w:rPr>
          <w:szCs w:val="28"/>
        </w:rPr>
        <w:t xml:space="preserve"> формы «Информация по охране труда» </w:t>
      </w:r>
      <w:r w:rsidRPr="00EE311E">
        <w:rPr>
          <w:rFonts w:eastAsia="Calibri"/>
          <w:szCs w:val="28"/>
        </w:rPr>
        <w:t xml:space="preserve">в личном кабинете </w:t>
      </w:r>
      <w:r w:rsidRPr="00EE311E">
        <w:rPr>
          <w:szCs w:val="28"/>
        </w:rPr>
        <w:t xml:space="preserve">программного комплекса «Катарсис» </w:t>
      </w:r>
      <w:r w:rsidRPr="00EE311E">
        <w:rPr>
          <w:rFonts w:eastAsia="Calibri"/>
          <w:szCs w:val="28"/>
        </w:rPr>
        <w:t>подпись проставляется автоматически после сохранения документа</w:t>
      </w:r>
      <w:r w:rsidR="00E24D83">
        <w:rPr>
          <w:rFonts w:eastAsia="Calibri"/>
          <w:szCs w:val="28"/>
        </w:rPr>
        <w:t>.</w:t>
      </w:r>
      <w:r w:rsidR="00E24D83" w:rsidRPr="00FA62A3">
        <w:rPr>
          <w:szCs w:val="28"/>
        </w:rPr>
        <w:t xml:space="preserve"> </w:t>
      </w:r>
    </w:p>
    <w:sectPr w:rsidR="00E24D83" w:rsidRPr="00FA62A3" w:rsidSect="00E24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F35"/>
    <w:multiLevelType w:val="hybridMultilevel"/>
    <w:tmpl w:val="6A68AEF0"/>
    <w:lvl w:ilvl="0" w:tplc="A26C7B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9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9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236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CC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0C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CE4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49B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4585B"/>
    <w:multiLevelType w:val="hybridMultilevel"/>
    <w:tmpl w:val="D1901D86"/>
    <w:lvl w:ilvl="0" w:tplc="E3782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91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3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08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A3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73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1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E23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0E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317F5"/>
    <w:multiLevelType w:val="hybridMultilevel"/>
    <w:tmpl w:val="6C6CF2C4"/>
    <w:lvl w:ilvl="0" w:tplc="D9485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25B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0CC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64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6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0F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89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6A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A4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A56B2"/>
    <w:multiLevelType w:val="hybridMultilevel"/>
    <w:tmpl w:val="0E0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7C7F"/>
    <w:multiLevelType w:val="hybridMultilevel"/>
    <w:tmpl w:val="E6387F92"/>
    <w:lvl w:ilvl="0" w:tplc="6412A5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85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BB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F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E5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8B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3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4DF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5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0616F"/>
    <w:multiLevelType w:val="hybridMultilevel"/>
    <w:tmpl w:val="3B1AE568"/>
    <w:lvl w:ilvl="0" w:tplc="81AE5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2B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84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5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64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2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C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466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217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62658"/>
    <w:multiLevelType w:val="hybridMultilevel"/>
    <w:tmpl w:val="653E57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98"/>
    <w:rsid w:val="001342FA"/>
    <w:rsid w:val="004168DC"/>
    <w:rsid w:val="005054BD"/>
    <w:rsid w:val="005C2D4B"/>
    <w:rsid w:val="006A6DCA"/>
    <w:rsid w:val="00776718"/>
    <w:rsid w:val="0088716E"/>
    <w:rsid w:val="008D56F1"/>
    <w:rsid w:val="00921E98"/>
    <w:rsid w:val="00AF197C"/>
    <w:rsid w:val="00BD3AC4"/>
    <w:rsid w:val="00CF1A35"/>
    <w:rsid w:val="00E24D83"/>
    <w:rsid w:val="00EE311E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E98"/>
    <w:rPr>
      <w:color w:val="0000FF" w:themeColor="hyperlink"/>
      <w:u w:val="single"/>
    </w:rPr>
  </w:style>
  <w:style w:type="paragraph" w:customStyle="1" w:styleId="Default">
    <w:name w:val="Default"/>
    <w:rsid w:val="00BD3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5C2D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user/regs/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help/faq/individualnym_predprinimatel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7EB2-EFFB-4FC7-A047-B241E5E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Маковозова</dc:creator>
  <cp:keywords/>
  <dc:description/>
  <cp:lastModifiedBy>Маковозова</cp:lastModifiedBy>
  <cp:revision>3</cp:revision>
  <cp:lastPrinted>2021-03-24T13:21:00Z</cp:lastPrinted>
  <dcterms:created xsi:type="dcterms:W3CDTF">2021-03-24T07:15:00Z</dcterms:created>
  <dcterms:modified xsi:type="dcterms:W3CDTF">2021-03-25T12:40:00Z</dcterms:modified>
</cp:coreProperties>
</file>