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муниципальный округ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</w:t>
      </w:r>
      <w:r w:rsidR="00DE74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30 декабря 2020 года № 66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4B32E4">
        <w:rPr>
          <w:rFonts w:cs="Times New Roman"/>
          <w:color w:val="000000"/>
          <w:szCs w:val="28"/>
        </w:rPr>
        <w:t>12</w:t>
      </w:r>
      <w:bookmarkStart w:id="0" w:name="_GoBack"/>
      <w:bookmarkEnd w:id="0"/>
      <w:r w:rsidR="004B32E4">
        <w:rPr>
          <w:rFonts w:cs="Times New Roman"/>
          <w:color w:val="000000"/>
          <w:szCs w:val="28"/>
        </w:rPr>
        <w:t xml:space="preserve"> апреля 2023 г.  по 18 апреля</w:t>
      </w:r>
      <w:r w:rsidR="00A3429E">
        <w:rPr>
          <w:rFonts w:cs="Times New Roman"/>
          <w:color w:val="000000"/>
          <w:szCs w:val="28"/>
        </w:rPr>
        <w:t xml:space="preserve"> 2023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DE747B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eastAsia="Times New Roman" w:cs="Times New Roman"/>
          <w:szCs w:val="28"/>
          <w:lang w:eastAsia="ru-RU"/>
        </w:rPr>
        <w:t>Безопасный муниципальный округ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 Грачевского муниципальног</w:t>
      </w:r>
      <w:r w:rsidR="00A3429E">
        <w:rPr>
          <w:rFonts w:eastAsia="Times New Roman" w:cs="Times New Roman"/>
          <w:szCs w:val="28"/>
          <w:lang w:eastAsia="ru-RU"/>
        </w:rPr>
        <w:t xml:space="preserve">о округа Ставропольского края», 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утвержденную постановлением администрации </w:t>
      </w:r>
      <w:proofErr w:type="spellStart"/>
      <w:r w:rsidR="00DE747B" w:rsidRPr="00917BF5">
        <w:rPr>
          <w:rFonts w:eastAsia="Times New Roman" w:cs="Times New Roman"/>
          <w:szCs w:val="28"/>
          <w:lang w:eastAsia="ru-RU"/>
        </w:rPr>
        <w:t>Грачевского</w:t>
      </w:r>
      <w:proofErr w:type="spellEnd"/>
      <w:r w:rsidR="00DE747B" w:rsidRPr="00917BF5">
        <w:rPr>
          <w:rFonts w:eastAsia="Times New Roman" w:cs="Times New Roman"/>
          <w:szCs w:val="28"/>
          <w:lang w:eastAsia="ru-RU"/>
        </w:rPr>
        <w:t xml:space="preserve"> муниципального округа Ставропольского к</w:t>
      </w:r>
      <w:r w:rsidR="00DE747B">
        <w:rPr>
          <w:rFonts w:eastAsia="Times New Roman" w:cs="Times New Roman"/>
          <w:szCs w:val="28"/>
          <w:lang w:eastAsia="ru-RU"/>
        </w:rPr>
        <w:t>рая от 30 декабря 2020 года № 66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DE747B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DE747B">
        <w:rPr>
          <w:rFonts w:eastAsia="Times New Roman" w:cs="Times New Roman"/>
          <w:szCs w:val="28"/>
          <w:lang w:eastAsia="ru-RU"/>
        </w:rPr>
        <w:t>Безопасный муниципальный округ</w:t>
      </w:r>
      <w:r w:rsidR="00DE747B" w:rsidRPr="00917BF5">
        <w:rPr>
          <w:rFonts w:eastAsia="Times New Roman" w:cs="Times New Roman"/>
          <w:szCs w:val="28"/>
          <w:lang w:eastAsia="ru-RU"/>
        </w:rPr>
        <w:t xml:space="preserve"> Грачевского муниципальног</w:t>
      </w:r>
      <w:r w:rsidR="00A3429E">
        <w:rPr>
          <w:rFonts w:eastAsia="Times New Roman" w:cs="Times New Roman"/>
          <w:szCs w:val="28"/>
          <w:lang w:eastAsia="ru-RU"/>
        </w:rPr>
        <w:t xml:space="preserve">о округа Ставропольского края», </w:t>
      </w:r>
      <w:r w:rsidR="00DE747B" w:rsidRPr="00917BF5">
        <w:rPr>
          <w:rFonts w:eastAsia="Times New Roman" w:cs="Times New Roman"/>
          <w:szCs w:val="28"/>
          <w:lang w:eastAsia="ru-RU"/>
        </w:rPr>
        <w:t>утвержденную постановлением администрации Грачевского муниципального округа Ставропольского к</w:t>
      </w:r>
      <w:r w:rsidR="00DE747B">
        <w:rPr>
          <w:rFonts w:eastAsia="Times New Roman" w:cs="Times New Roman"/>
          <w:szCs w:val="28"/>
          <w:lang w:eastAsia="ru-RU"/>
        </w:rPr>
        <w:t>рая от 30 декабря 2020 года № 66</w:t>
      </w:r>
      <w:r w:rsidR="006D150A" w:rsidRPr="006D150A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85E8D"/>
    <w:rsid w:val="001203AD"/>
    <w:rsid w:val="00162932"/>
    <w:rsid w:val="00163B2F"/>
    <w:rsid w:val="002665E2"/>
    <w:rsid w:val="002824A6"/>
    <w:rsid w:val="002A2409"/>
    <w:rsid w:val="004B32E4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2B77"/>
    <w:rsid w:val="008D4A3A"/>
    <w:rsid w:val="00A3429E"/>
    <w:rsid w:val="00A84C4A"/>
    <w:rsid w:val="00A92C1C"/>
    <w:rsid w:val="00AB5FCF"/>
    <w:rsid w:val="00B01690"/>
    <w:rsid w:val="00B07F0E"/>
    <w:rsid w:val="00B152BB"/>
    <w:rsid w:val="00B330B3"/>
    <w:rsid w:val="00C639A1"/>
    <w:rsid w:val="00D233DD"/>
    <w:rsid w:val="00D249AD"/>
    <w:rsid w:val="00DA2104"/>
    <w:rsid w:val="00DE747B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14</cp:revision>
  <dcterms:created xsi:type="dcterms:W3CDTF">2021-05-12T07:48:00Z</dcterms:created>
  <dcterms:modified xsi:type="dcterms:W3CDTF">2023-04-20T14:16:00Z</dcterms:modified>
</cp:coreProperties>
</file>