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52" w:rsidRDefault="00F41652" w:rsidP="00F41652">
      <w:pPr>
        <w:spacing w:beforeAutospacing="0" w:line="240" w:lineRule="exact"/>
        <w:ind w:left="4678"/>
        <w:jc w:val="center"/>
        <w:rPr>
          <w:color w:val="000000"/>
        </w:rPr>
      </w:pPr>
      <w:r>
        <w:rPr>
          <w:color w:val="000000"/>
        </w:rPr>
        <w:t>УТВЕРЖДЕН</w:t>
      </w:r>
    </w:p>
    <w:p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Гра</w:t>
      </w:r>
      <w:r w:rsidR="00EE55B5">
        <w:rPr>
          <w:color w:val="000000"/>
        </w:rPr>
        <w:t>че</w:t>
      </w:r>
      <w:r w:rsidR="009E48E8" w:rsidRPr="009E48E8">
        <w:rPr>
          <w:color w:val="000000"/>
        </w:rPr>
        <w:t xml:space="preserve">вского муниципального </w:t>
      </w:r>
      <w:r w:rsidR="00783F8B">
        <w:rPr>
          <w:color w:val="000000"/>
        </w:rPr>
        <w:t>округа</w:t>
      </w:r>
      <w:r w:rsidR="009E48E8" w:rsidRPr="009E48E8">
        <w:rPr>
          <w:color w:val="000000"/>
        </w:rPr>
        <w:t xml:space="preserve"> Ставропольского края</w:t>
      </w:r>
    </w:p>
    <w:p w:rsidR="009E48E8" w:rsidRPr="009E48E8" w:rsidRDefault="009E48E8" w:rsidP="009E48E8">
      <w:pPr>
        <w:spacing w:beforeAutospacing="0"/>
        <w:ind w:left="4678"/>
        <w:rPr>
          <w:color w:val="000000"/>
        </w:rPr>
      </w:pPr>
      <w:r w:rsidRPr="009E48E8">
        <w:rPr>
          <w:color w:val="000000"/>
        </w:rPr>
        <w:t xml:space="preserve">от </w:t>
      </w:r>
    </w:p>
    <w:p w:rsidR="009E48E8" w:rsidRPr="009E48E8" w:rsidRDefault="009E48E8" w:rsidP="009E48E8">
      <w:pPr>
        <w:spacing w:beforeAutospacing="0"/>
        <w:ind w:left="4678"/>
        <w:rPr>
          <w:color w:val="000000"/>
        </w:rPr>
      </w:pPr>
    </w:p>
    <w:p w:rsidR="009E48E8" w:rsidRPr="009E48E8" w:rsidRDefault="009E48E8" w:rsidP="009E48E8">
      <w:pPr>
        <w:spacing w:beforeAutospacing="0"/>
        <w:ind w:left="4678"/>
        <w:rPr>
          <w:color w:val="000000"/>
        </w:rPr>
      </w:pPr>
    </w:p>
    <w:p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rsidR="00EC41C4" w:rsidRPr="00D77144" w:rsidRDefault="00EE55B5" w:rsidP="007E22C2">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Грачевского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5B05F1" w:rsidRPr="006C6138">
        <w:rPr>
          <w:rFonts w:ascii="Times New Roman" w:hAnsi="Times New Roman" w:cs="Times New Roman"/>
          <w:szCs w:val="28"/>
        </w:rPr>
        <w:t>«</w:t>
      </w:r>
      <w:r w:rsidR="007E22C2" w:rsidRPr="007E22C2">
        <w:rPr>
          <w:rFonts w:ascii="Times New Roman" w:hAnsi="Times New Roman" w:cs="Times New Roman"/>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005B05F1" w:rsidRPr="006C6138">
        <w:rPr>
          <w:rFonts w:ascii="Times New Roman" w:hAnsi="Times New Roman" w:cs="Times New Roman"/>
          <w:szCs w:val="28"/>
        </w:rPr>
        <w:t>»</w:t>
      </w:r>
    </w:p>
    <w:p w:rsidR="005B05F1" w:rsidRPr="00D77144" w:rsidRDefault="005B05F1" w:rsidP="005B05F1">
      <w:pPr>
        <w:pStyle w:val="ConsPlusNormal"/>
        <w:jc w:val="center"/>
        <w:outlineLvl w:val="1"/>
        <w:rPr>
          <w:rFonts w:ascii="Times New Roman" w:hAnsi="Times New Roman" w:cs="Times New Roman"/>
          <w:szCs w:val="28"/>
        </w:rPr>
      </w:pPr>
    </w:p>
    <w:p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rsidR="004A07D6" w:rsidRPr="00D77144" w:rsidRDefault="004A07D6">
      <w:pPr>
        <w:pStyle w:val="ConsPlusNormal"/>
        <w:jc w:val="both"/>
        <w:rPr>
          <w:rFonts w:ascii="Times New Roman" w:hAnsi="Times New Roman" w:cs="Times New Roman"/>
          <w:szCs w:val="28"/>
        </w:rPr>
      </w:pPr>
    </w:p>
    <w:p w:rsidR="004A07D6" w:rsidRDefault="007B7419" w:rsidP="00AF698A">
      <w:pPr>
        <w:pStyle w:val="ConsPlusNormal"/>
        <w:numPr>
          <w:ilvl w:val="1"/>
          <w:numId w:val="8"/>
        </w:numPr>
        <w:jc w:val="center"/>
        <w:outlineLvl w:val="2"/>
        <w:rPr>
          <w:rFonts w:ascii="Times New Roman" w:hAnsi="Times New Roman" w:cs="Times New Roman"/>
          <w:szCs w:val="28"/>
        </w:rPr>
      </w:pPr>
      <w:r w:rsidRPr="00D77144">
        <w:rPr>
          <w:rFonts w:ascii="Times New Roman" w:hAnsi="Times New Roman" w:cs="Times New Roman"/>
          <w:szCs w:val="28"/>
        </w:rPr>
        <w:t>Предмет регулирования административного регламента</w:t>
      </w:r>
      <w:r w:rsidR="00AF698A">
        <w:rPr>
          <w:rFonts w:ascii="Times New Roman" w:hAnsi="Times New Roman" w:cs="Times New Roman"/>
          <w:szCs w:val="28"/>
        </w:rPr>
        <w:t>.</w:t>
      </w:r>
    </w:p>
    <w:p w:rsidR="00AF698A" w:rsidRPr="00D77144" w:rsidRDefault="00AF698A" w:rsidP="00AF698A">
      <w:pPr>
        <w:pStyle w:val="ConsPlusNormal"/>
        <w:ind w:left="1260"/>
        <w:outlineLvl w:val="2"/>
        <w:rPr>
          <w:rFonts w:ascii="Times New Roman" w:hAnsi="Times New Roman" w:cs="Times New Roman"/>
          <w:szCs w:val="28"/>
        </w:rPr>
      </w:pPr>
    </w:p>
    <w:p w:rsidR="00B07D08" w:rsidRDefault="00AF698A"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proofErr w:type="gramStart"/>
      <w:r w:rsidR="00B07D08"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Грачевского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муниципальной услуги </w:t>
      </w:r>
      <w:r w:rsidR="006C6138" w:rsidRPr="006C6138">
        <w:rPr>
          <w:rFonts w:ascii="Times New Roman" w:hAnsi="Times New Roman" w:cs="Times New Roman"/>
          <w:szCs w:val="28"/>
        </w:rPr>
        <w:t>«</w:t>
      </w:r>
      <w:r w:rsidR="007E22C2" w:rsidRPr="007E22C2">
        <w:rPr>
          <w:rFonts w:ascii="Times New Roman" w:hAnsi="Times New Roman" w:cs="Times New Roman"/>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006C6138" w:rsidRPr="006C6138">
        <w:rPr>
          <w:rFonts w:ascii="Times New Roman" w:hAnsi="Times New Roman" w:cs="Times New Roman"/>
          <w:szCs w:val="28"/>
        </w:rPr>
        <w:t xml:space="preserve">» </w:t>
      </w:r>
      <w:r w:rsidR="00B07D08" w:rsidRPr="005B05F1">
        <w:rPr>
          <w:rFonts w:ascii="Times New Roman" w:hAnsi="Times New Roman" w:cs="Times New Roman"/>
          <w:szCs w:val="28"/>
        </w:rPr>
        <w:t xml:space="preserve">(далее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Грачевского муниципального</w:t>
      </w:r>
      <w:proofErr w:type="gramEnd"/>
      <w:r w:rsidR="00B07D08" w:rsidRPr="005B05F1">
        <w:rPr>
          <w:rFonts w:ascii="Times New Roman" w:hAnsi="Times New Roman" w:cs="Times New Roman"/>
          <w:szCs w:val="28"/>
        </w:rPr>
        <w:t xml:space="preserve">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AF698A" w:rsidRDefault="00AF698A"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1.1.2. </w:t>
      </w:r>
      <w:proofErr w:type="gramStart"/>
      <w:r w:rsidRPr="00AF698A">
        <w:rPr>
          <w:rFonts w:ascii="Times New Roman" w:hAnsi="Times New Roman" w:cs="Times New Roman"/>
          <w:szCs w:val="28"/>
        </w:rPr>
        <w:t>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353BBA" w:rsidRPr="005B05F1" w:rsidRDefault="00353BBA" w:rsidP="00B07D08">
      <w:pPr>
        <w:pStyle w:val="ConsPlusNormal"/>
        <w:ind w:firstLine="540"/>
        <w:jc w:val="both"/>
        <w:rPr>
          <w:rFonts w:ascii="Times New Roman" w:hAnsi="Times New Roman" w:cs="Times New Roman"/>
          <w:szCs w:val="28"/>
        </w:rPr>
      </w:pPr>
    </w:p>
    <w:p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r w:rsidR="007E22C2">
        <w:rPr>
          <w:rFonts w:ascii="Times New Roman" w:hAnsi="Times New Roman" w:cs="Times New Roman"/>
          <w:szCs w:val="28"/>
        </w:rPr>
        <w:t>.</w:t>
      </w:r>
    </w:p>
    <w:p w:rsidR="00353BBA" w:rsidRPr="00353BBA" w:rsidRDefault="00353BBA" w:rsidP="00353BBA">
      <w:pPr>
        <w:pStyle w:val="ConsPlusNormal"/>
        <w:ind w:firstLine="540"/>
        <w:outlineLvl w:val="2"/>
        <w:rPr>
          <w:rFonts w:ascii="Times New Roman" w:hAnsi="Times New Roman" w:cs="Times New Roman"/>
          <w:szCs w:val="28"/>
        </w:rPr>
      </w:pPr>
    </w:p>
    <w:p w:rsidR="007E22C2" w:rsidRPr="007E22C2" w:rsidRDefault="007E22C2" w:rsidP="007E22C2">
      <w:pPr>
        <w:widowControl w:val="0"/>
        <w:autoSpaceDE w:val="0"/>
        <w:autoSpaceDN w:val="0"/>
        <w:spacing w:beforeAutospacing="0"/>
        <w:ind w:firstLine="540"/>
        <w:jc w:val="both"/>
        <w:rPr>
          <w:color w:val="auto"/>
        </w:rPr>
      </w:pPr>
      <w:r w:rsidRPr="007E22C2">
        <w:rPr>
          <w:color w:val="auto"/>
        </w:rPr>
        <w:t>Заявителями являются граждане, имеющие право на предоставление бесплатно в собственность земельных участков в соответствии с законодательством Ставропольского края, физические лица:</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lastRenderedPageBreak/>
        <w:t xml:space="preserve">1) ветераны Великой Отечественной войны при условии признания их </w:t>
      </w:r>
      <w:proofErr w:type="gramStart"/>
      <w:r w:rsidRPr="007E22C2">
        <w:rPr>
          <w:color w:val="auto"/>
        </w:rPr>
        <w:t>нуждающимися</w:t>
      </w:r>
      <w:proofErr w:type="gramEnd"/>
      <w:r w:rsidRPr="007E22C2">
        <w:rPr>
          <w:color w:val="auto"/>
        </w:rPr>
        <w:t xml:space="preserve"> в жилых помещениях в соответствии с Жилищным </w:t>
      </w:r>
      <w:hyperlink r:id="rId9" w:history="1">
        <w:r w:rsidRPr="007E22C2">
          <w:rPr>
            <w:color w:val="auto"/>
          </w:rPr>
          <w:t>кодексом</w:t>
        </w:r>
      </w:hyperlink>
      <w:r w:rsidRPr="007E22C2">
        <w:rPr>
          <w:color w:val="auto"/>
        </w:rPr>
        <w:t xml:space="preserve"> Российской Федерации;</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 xml:space="preserve">2) лица из числа ветеранов боевых действий, проживающие в населенных пунктах по месту жительства при условии признания </w:t>
      </w:r>
      <w:proofErr w:type="gramStart"/>
      <w:r w:rsidRPr="007E22C2">
        <w:rPr>
          <w:color w:val="auto"/>
        </w:rPr>
        <w:t>нуждающимися</w:t>
      </w:r>
      <w:proofErr w:type="gramEnd"/>
      <w:r w:rsidRPr="007E22C2">
        <w:rPr>
          <w:color w:val="auto"/>
        </w:rPr>
        <w:t xml:space="preserve"> в жилых помещениях в соответствии с Жилищным </w:t>
      </w:r>
      <w:hyperlink r:id="rId10" w:history="1">
        <w:r w:rsidRPr="007E22C2">
          <w:rPr>
            <w:color w:val="auto"/>
          </w:rPr>
          <w:t>кодексом</w:t>
        </w:r>
      </w:hyperlink>
      <w:r w:rsidRPr="007E22C2">
        <w:rPr>
          <w:color w:val="auto"/>
        </w:rPr>
        <w:t xml:space="preserve"> Российской Федерации и проживания в населенных пунктах не менее трех лет:</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а) военнослужащие, уволенные в запас (отставку);</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б) иные лица, уволенные по выслуге срока службы или иным основаниям, дающим право выхода на пенсию;</w:t>
      </w:r>
    </w:p>
    <w:p w:rsidR="007E22C2" w:rsidRPr="007E22C2" w:rsidRDefault="007E22C2" w:rsidP="007E22C2">
      <w:pPr>
        <w:autoSpaceDE w:val="0"/>
        <w:autoSpaceDN w:val="0"/>
        <w:adjustRightInd w:val="0"/>
        <w:spacing w:beforeAutospacing="0"/>
        <w:ind w:firstLine="540"/>
        <w:jc w:val="both"/>
        <w:rPr>
          <w:color w:val="auto"/>
        </w:rPr>
      </w:pPr>
      <w:proofErr w:type="gramStart"/>
      <w:r w:rsidRPr="007E22C2">
        <w:rPr>
          <w:color w:val="auto"/>
        </w:rPr>
        <w:t>3) граждане, проживающие в жилых помещениях, не отвечающих установленным федеральным законодательством требованиям к жилым помещениям и расположенных в опасных зонах (зонах оползней, селевых потоков, эрозии почв и других), в случае их отказа от заключения договора социального найма</w:t>
      </w:r>
      <w:proofErr w:type="gramEnd"/>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 xml:space="preserve">4) при условии признания </w:t>
      </w:r>
      <w:proofErr w:type="gramStart"/>
      <w:r w:rsidRPr="007E22C2">
        <w:rPr>
          <w:color w:val="auto"/>
        </w:rPr>
        <w:t>нуждающимися</w:t>
      </w:r>
      <w:proofErr w:type="gramEnd"/>
      <w:r w:rsidRPr="007E22C2">
        <w:rPr>
          <w:color w:val="auto"/>
        </w:rPr>
        <w:t xml:space="preserve"> в жилых помещениях в соответствии с Жилищным </w:t>
      </w:r>
      <w:hyperlink r:id="rId11" w:history="1">
        <w:r w:rsidRPr="007E22C2">
          <w:rPr>
            <w:color w:val="auto"/>
          </w:rPr>
          <w:t>кодексом</w:t>
        </w:r>
      </w:hyperlink>
      <w:r w:rsidRPr="007E22C2">
        <w:rPr>
          <w:color w:val="auto"/>
        </w:rPr>
        <w:t xml:space="preserve"> Российской Федерации:</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 xml:space="preserve">а) граждане, </w:t>
      </w:r>
      <w:proofErr w:type="gramStart"/>
      <w:r w:rsidRPr="007E22C2">
        <w:rPr>
          <w:color w:val="auto"/>
        </w:rPr>
        <w:t>окончившим</w:t>
      </w:r>
      <w:proofErr w:type="gramEnd"/>
      <w:r w:rsidRPr="007E22C2">
        <w:rPr>
          <w:color w:val="auto"/>
        </w:rPr>
        <w:t xml:space="preserve"> профессиональные образовательные организации и образовательные организации высшего образования и впервые заключившие трудовой договор по полученной специальности;</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б) лица, заключившие трудовой договор в порядке перевода в сельскую местность;</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 xml:space="preserve">5) граждане, постоянно проживающим на территории данного населенного пункта (сельского поселения) не менее трех лет, при условии признания их </w:t>
      </w:r>
      <w:proofErr w:type="gramStart"/>
      <w:r w:rsidRPr="007E22C2">
        <w:rPr>
          <w:color w:val="auto"/>
        </w:rPr>
        <w:t>нуждающимися</w:t>
      </w:r>
      <w:proofErr w:type="gramEnd"/>
      <w:r w:rsidRPr="007E22C2">
        <w:rPr>
          <w:color w:val="auto"/>
        </w:rPr>
        <w:t xml:space="preserve"> в жилых помещениях в соответствии с Жилищным </w:t>
      </w:r>
      <w:hyperlink r:id="rId12" w:history="1">
        <w:r w:rsidRPr="007E22C2">
          <w:rPr>
            <w:color w:val="auto"/>
          </w:rPr>
          <w:t>кодексом</w:t>
        </w:r>
      </w:hyperlink>
      <w:r w:rsidRPr="007E22C2">
        <w:rPr>
          <w:color w:val="auto"/>
        </w:rPr>
        <w:t xml:space="preserve"> Российской Федерации;</w:t>
      </w:r>
    </w:p>
    <w:p w:rsidR="007E22C2" w:rsidRPr="007E22C2" w:rsidRDefault="007E22C2" w:rsidP="007E22C2">
      <w:pPr>
        <w:autoSpaceDE w:val="0"/>
        <w:autoSpaceDN w:val="0"/>
        <w:adjustRightInd w:val="0"/>
        <w:spacing w:beforeAutospacing="0"/>
        <w:ind w:firstLine="540"/>
        <w:jc w:val="both"/>
        <w:rPr>
          <w:color w:val="auto"/>
        </w:rPr>
      </w:pPr>
      <w:r w:rsidRPr="007E22C2">
        <w:rPr>
          <w:color w:val="auto"/>
        </w:rPr>
        <w:t>6) малоимущие граждане, постоянно проживающие на территории населенного пункта не менее трех лет;</w:t>
      </w:r>
    </w:p>
    <w:p w:rsidR="007E22C2" w:rsidRPr="007E22C2" w:rsidRDefault="007E22C2" w:rsidP="00171774">
      <w:pPr>
        <w:autoSpaceDE w:val="0"/>
        <w:autoSpaceDN w:val="0"/>
        <w:adjustRightInd w:val="0"/>
        <w:spacing w:beforeAutospacing="0"/>
        <w:ind w:firstLine="540"/>
        <w:jc w:val="both"/>
        <w:rPr>
          <w:color w:val="auto"/>
        </w:rPr>
      </w:pPr>
      <w:r w:rsidRPr="007E22C2">
        <w:rPr>
          <w:color w:val="auto"/>
        </w:rPr>
        <w:t>7) граждане, являющиеся собственник</w:t>
      </w:r>
      <w:r w:rsidR="00171774">
        <w:rPr>
          <w:color w:val="auto"/>
        </w:rPr>
        <w:t xml:space="preserve">ами основных земельных участков, </w:t>
      </w:r>
      <w:r w:rsidRPr="007E22C2">
        <w:rPr>
          <w:color w:val="auto"/>
        </w:rPr>
        <w:t xml:space="preserve">предоставленных в аренду как превышавшие норму предоставления основного земельного участка и не имеющих самостоятельного значения, при условии их присоединения </w:t>
      </w:r>
      <w:proofErr w:type="gramStart"/>
      <w:r w:rsidRPr="007E22C2">
        <w:rPr>
          <w:color w:val="auto"/>
        </w:rPr>
        <w:t>к</w:t>
      </w:r>
      <w:proofErr w:type="gramEnd"/>
      <w:r w:rsidRPr="007E22C2">
        <w:rPr>
          <w:color w:val="auto"/>
        </w:rPr>
        <w:t xml:space="preserve"> </w:t>
      </w:r>
      <w:proofErr w:type="gramStart"/>
      <w:r w:rsidRPr="007E22C2">
        <w:rPr>
          <w:color w:val="auto"/>
        </w:rPr>
        <w:t>основным</w:t>
      </w:r>
      <w:proofErr w:type="gramEnd"/>
      <w:r w:rsidRPr="007E22C2">
        <w:rPr>
          <w:color w:val="auto"/>
        </w:rPr>
        <w:t xml:space="preserve"> земельным участкам</w:t>
      </w:r>
      <w:r w:rsidR="00171774">
        <w:rPr>
          <w:color w:val="auto"/>
        </w:rPr>
        <w:t>;</w:t>
      </w:r>
      <w:r w:rsidRPr="007E22C2">
        <w:rPr>
          <w:color w:val="auto"/>
        </w:rPr>
        <w:t xml:space="preserve"> </w:t>
      </w:r>
    </w:p>
    <w:p w:rsidR="007E22C2" w:rsidRPr="007E22C2" w:rsidRDefault="007E22C2" w:rsidP="007E22C2">
      <w:pPr>
        <w:autoSpaceDE w:val="0"/>
        <w:autoSpaceDN w:val="0"/>
        <w:adjustRightInd w:val="0"/>
        <w:spacing w:beforeAutospacing="0"/>
        <w:ind w:firstLine="708"/>
        <w:jc w:val="both"/>
        <w:rPr>
          <w:color w:val="auto"/>
        </w:rPr>
      </w:pPr>
      <w:r w:rsidRPr="007E22C2">
        <w:rPr>
          <w:color w:val="auto"/>
        </w:rPr>
        <w:t>8) граждане, признанные инвалидами, при условии признания права собственности на построенный на участке объект индивидуального жилищного строительства.</w:t>
      </w:r>
    </w:p>
    <w:p w:rsidR="00353BBA" w:rsidRPr="005B05F1" w:rsidRDefault="00353BBA" w:rsidP="00353BBA">
      <w:pPr>
        <w:pStyle w:val="ConsPlusNormal"/>
        <w:jc w:val="both"/>
        <w:rPr>
          <w:rFonts w:ascii="Times New Roman" w:hAnsi="Times New Roman" w:cs="Times New Roman"/>
          <w:szCs w:val="28"/>
        </w:rPr>
      </w:pPr>
    </w:p>
    <w:p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p>
    <w:p w:rsidR="00FD18F0" w:rsidRDefault="00FD18F0" w:rsidP="007E399D">
      <w:pPr>
        <w:widowControl w:val="0"/>
        <w:tabs>
          <w:tab w:val="left" w:pos="1080"/>
        </w:tabs>
        <w:spacing w:beforeAutospacing="0"/>
        <w:ind w:firstLine="567"/>
        <w:jc w:val="both"/>
        <w:rPr>
          <w:color w:val="000000"/>
          <w:lang w:bidi="ru-RU"/>
        </w:rPr>
      </w:pPr>
    </w:p>
    <w:p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proofErr w:type="gramStart"/>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w:t>
      </w:r>
      <w:r w:rsidRPr="007E399D">
        <w:rPr>
          <w:color w:val="000000"/>
          <w:lang w:bidi="ru-RU"/>
        </w:rPr>
        <w:lastRenderedPageBreak/>
        <w:t xml:space="preserve">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0C3366">
        <w:rPr>
          <w:color w:val="000000"/>
          <w:lang w:bidi="ru-RU"/>
        </w:rPr>
        <w:t xml:space="preserve">Грачевского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w:t>
      </w:r>
      <w:proofErr w:type="gramEnd"/>
      <w:r w:rsidRPr="007E399D">
        <w:rPr>
          <w:color w:val="000000"/>
          <w:lang w:bidi="ru-RU"/>
        </w:rPr>
        <w:t xml:space="preserve">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r w:rsidR="000C3366">
        <w:rPr>
          <w:color w:val="000000"/>
          <w:lang w:bidi="ru-RU"/>
        </w:rPr>
        <w:t xml:space="preserve">Грачевского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 принятии решения по конкретному запросу (заявлению) о предоставлении муниципальной услуги;</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7E399D" w:rsidRPr="007E399D" w:rsidRDefault="007E399D" w:rsidP="007E399D">
      <w:pPr>
        <w:widowControl w:val="0"/>
        <w:spacing w:beforeAutospacing="0"/>
        <w:ind w:firstLine="580"/>
        <w:jc w:val="both"/>
        <w:rPr>
          <w:color w:val="000000"/>
          <w:lang w:bidi="ru-RU"/>
        </w:rPr>
      </w:pPr>
      <w:r w:rsidRPr="007E399D">
        <w:rPr>
          <w:color w:val="000000"/>
          <w:lang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 xml:space="preserve">по иным вопросам, входящим в компетенцию должностных лиц </w:t>
      </w:r>
      <w:r w:rsidRPr="007E399D">
        <w:rPr>
          <w:color w:val="000000"/>
          <w:lang w:bidi="ru-RU"/>
        </w:rPr>
        <w:lastRenderedPageBreak/>
        <w:t>Управления, не требующим дополнительного изучения.</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"Многофункциональный центр предоставления государственных и муниципальных услуг Грачевского муниципального </w:t>
      </w:r>
      <w:r w:rsidR="00BA715B">
        <w:rPr>
          <w:color w:val="000000"/>
          <w:lang w:bidi="ru-RU"/>
        </w:rPr>
        <w:t>округа</w:t>
      </w:r>
      <w:r w:rsidR="00BA715B" w:rsidRPr="00BA715B">
        <w:rPr>
          <w:color w:val="000000"/>
          <w:lang w:bidi="ru-RU"/>
        </w:rPr>
        <w:t xml:space="preserve"> Ставропольского края" (далее - МФЦ)</w:t>
      </w:r>
      <w:r w:rsidRPr="00BA715B">
        <w:rPr>
          <w:color w:val="000000"/>
          <w:lang w:bidi="ru-RU"/>
        </w:rPr>
        <w:t>.</w:t>
      </w:r>
    </w:p>
    <w:p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7E399D" w:rsidRPr="007E399D" w:rsidRDefault="007E399D" w:rsidP="007E399D">
      <w:pPr>
        <w:widowControl w:val="0"/>
        <w:spacing w:beforeAutospacing="0"/>
        <w:ind w:firstLine="560"/>
        <w:jc w:val="both"/>
        <w:rPr>
          <w:color w:val="000000"/>
          <w:lang w:bidi="ru-RU"/>
        </w:rPr>
      </w:pPr>
      <w:r w:rsidRPr="007E399D">
        <w:rPr>
          <w:color w:val="000000"/>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399D" w:rsidRPr="00BA715B" w:rsidRDefault="007E399D" w:rsidP="007E399D">
      <w:pPr>
        <w:widowControl w:val="0"/>
        <w:spacing w:beforeAutospacing="0"/>
        <w:ind w:firstLine="640"/>
        <w:jc w:val="both"/>
        <w:rPr>
          <w:color w:val="auto"/>
          <w:lang w:bidi="ru-RU"/>
        </w:rPr>
      </w:pPr>
      <w:r w:rsidRPr="00BA715B">
        <w:rPr>
          <w:color w:val="auto"/>
          <w:lang w:bidi="ru-RU"/>
        </w:rPr>
        <w:lastRenderedPageBreak/>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и земельных отношений администрации Грач</w:t>
      </w:r>
      <w:r w:rsidR="00B752AA">
        <w:t>е</w:t>
      </w:r>
      <w:r w:rsidR="00850086" w:rsidRPr="005B05F1">
        <w:t xml:space="preserve">вского муниципального </w:t>
      </w:r>
      <w:r w:rsidR="00E41A74">
        <w:t>округа</w:t>
      </w:r>
      <w:r w:rsidR="00850086" w:rsidRPr="005B05F1">
        <w:t xml:space="preserve"> Ставропольского края (далее – </w:t>
      </w:r>
      <w:r w:rsidR="00E41A74">
        <w:t>Управление</w:t>
      </w:r>
      <w:r w:rsidR="00476B5D">
        <w:t>):</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Грачевский район, с</w:t>
      </w:r>
      <w:proofErr w:type="gramStart"/>
      <w:r w:rsidR="00850086" w:rsidRPr="005B05F1">
        <w:rPr>
          <w:rFonts w:ascii="Times New Roman" w:hAnsi="Times New Roman" w:cs="Times New Roman"/>
          <w:szCs w:val="28"/>
        </w:rPr>
        <w:t>.Г</w:t>
      </w:r>
      <w:proofErr w:type="gramEnd"/>
      <w:r w:rsidR="00850086" w:rsidRPr="005B05F1">
        <w:rPr>
          <w:rFonts w:ascii="Times New Roman" w:hAnsi="Times New Roman" w:cs="Times New Roman"/>
          <w:szCs w:val="28"/>
        </w:rPr>
        <w:t xml:space="preserve">рачевка, ул.Ставропольская,42;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w:t>
      </w:r>
      <w:proofErr w:type="gramStart"/>
      <w:r w:rsidRPr="005B05F1">
        <w:rPr>
          <w:rFonts w:ascii="Times New Roman" w:hAnsi="Times New Roman" w:cs="Times New Roman"/>
          <w:szCs w:val="28"/>
        </w:rPr>
        <w:t xml:space="preserve"> ;</w:t>
      </w:r>
      <w:proofErr w:type="gramEnd"/>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"Многофункциональный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 (далее - МФЦ).</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Грачевский район </w:t>
      </w:r>
      <w:r w:rsidRPr="005B05F1">
        <w:rPr>
          <w:rFonts w:ascii="Times New Roman" w:hAnsi="Times New Roman" w:cs="Times New Roman"/>
          <w:szCs w:val="28"/>
        </w:rPr>
        <w:t xml:space="preserve"> </w:t>
      </w:r>
      <w:proofErr w:type="gramStart"/>
      <w:r w:rsidRPr="005B05F1">
        <w:rPr>
          <w:rFonts w:ascii="Times New Roman" w:hAnsi="Times New Roman" w:cs="Times New Roman"/>
          <w:szCs w:val="28"/>
        </w:rPr>
        <w:t>с</w:t>
      </w:r>
      <w:proofErr w:type="gramEnd"/>
      <w:r w:rsidRPr="005B05F1">
        <w:rPr>
          <w:rFonts w:ascii="Times New Roman" w:hAnsi="Times New Roman" w:cs="Times New Roman"/>
          <w:szCs w:val="28"/>
        </w:rPr>
        <w:t>. Грачевка, ул. Ставропольская, 40;</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rsidR="00FE4E6F" w:rsidRPr="00FE4E6F" w:rsidRDefault="00FE4E6F" w:rsidP="00FE4E6F">
      <w:pPr>
        <w:pStyle w:val="ad"/>
        <w:tabs>
          <w:tab w:val="left" w:pos="851"/>
        </w:tabs>
        <w:ind w:firstLine="709"/>
        <w:jc w:val="both"/>
        <w:rPr>
          <w:sz w:val="28"/>
          <w:szCs w:val="28"/>
        </w:rPr>
      </w:pPr>
      <w:r w:rsidRPr="00651EB5">
        <w:rPr>
          <w:sz w:val="28"/>
          <w:szCs w:val="28"/>
        </w:rPr>
        <w:t xml:space="preserve"> </w:t>
      </w:r>
      <w:proofErr w:type="gramStart"/>
      <w:r w:rsidRPr="00651EB5">
        <w:rPr>
          <w:sz w:val="28"/>
          <w:szCs w:val="28"/>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w:t>
      </w:r>
      <w:r w:rsidRPr="00651EB5">
        <w:rPr>
          <w:sz w:val="28"/>
          <w:szCs w:val="28"/>
        </w:rPr>
        <w:lastRenderedPageBreak/>
        <w:t>регламента.</w:t>
      </w:r>
      <w:proofErr w:type="gramEnd"/>
      <w:r w:rsidRPr="00651EB5">
        <w:rPr>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5049DF" w:rsidRPr="005B05F1" w:rsidRDefault="005049DF" w:rsidP="005049DF">
      <w:pPr>
        <w:pStyle w:val="ConsPlusNormal"/>
        <w:ind w:firstLine="540"/>
        <w:jc w:val="both"/>
        <w:rPr>
          <w:rFonts w:ascii="Times New Roman" w:hAnsi="Times New Roman" w:cs="Times New Roman"/>
          <w:color w:val="FF0000"/>
          <w:szCs w:val="28"/>
        </w:rPr>
      </w:pPr>
    </w:p>
    <w:p w:rsidR="004A07D6" w:rsidRPr="00925C21" w:rsidRDefault="00925C21" w:rsidP="00925C21">
      <w:pPr>
        <w:pStyle w:val="ConsPlusNormal"/>
        <w:outlineLvl w:val="1"/>
        <w:rPr>
          <w:rFonts w:ascii="Times New Roman" w:hAnsi="Times New Roman" w:cs="Times New Roman"/>
          <w:szCs w:val="28"/>
        </w:rPr>
      </w:pPr>
      <w:bookmarkStart w:id="0" w:name="P112"/>
      <w:bookmarkEnd w:id="0"/>
      <w:r>
        <w:rPr>
          <w:rFonts w:ascii="Times New Roman" w:hAnsi="Times New Roman" w:cs="Times New Roman"/>
          <w:szCs w:val="28"/>
        </w:rPr>
        <w:tab/>
      </w:r>
      <w:r w:rsidR="007B7419" w:rsidRPr="00925C21">
        <w:rPr>
          <w:rFonts w:ascii="Times New Roman" w:hAnsi="Times New Roman" w:cs="Times New Roman"/>
          <w:szCs w:val="28"/>
        </w:rPr>
        <w:t>2. Стандарт предоставления муниципальной услуги</w:t>
      </w:r>
    </w:p>
    <w:p w:rsidR="004A07D6" w:rsidRPr="00925C21" w:rsidRDefault="004A07D6" w:rsidP="00925C21">
      <w:pPr>
        <w:pStyle w:val="ConsPlusNormal"/>
        <w:rPr>
          <w:rFonts w:ascii="Times New Roman" w:hAnsi="Times New Roman" w:cs="Times New Roman"/>
          <w:szCs w:val="28"/>
        </w:rPr>
      </w:pPr>
    </w:p>
    <w:p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rsidR="00195BBB" w:rsidRDefault="00195BBB" w:rsidP="00FE4E6F">
      <w:pPr>
        <w:pStyle w:val="ConsPlusNormal"/>
        <w:ind w:firstLine="709"/>
        <w:outlineLvl w:val="2"/>
        <w:rPr>
          <w:rFonts w:ascii="Times New Roman" w:hAnsi="Times New Roman" w:cs="Times New Roman"/>
          <w:szCs w:val="28"/>
        </w:rPr>
      </w:pPr>
    </w:p>
    <w:p w:rsidR="004A07D6" w:rsidRDefault="00FE4E6F" w:rsidP="003B330F">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 xml:space="preserve"> Муниципальная услуга</w:t>
      </w:r>
      <w:r w:rsidR="007B7419" w:rsidRPr="005B05F1">
        <w:rPr>
          <w:rFonts w:ascii="Times New Roman" w:hAnsi="Times New Roman" w:cs="Times New Roman"/>
          <w:szCs w:val="28"/>
        </w:rPr>
        <w:t xml:space="preserve"> </w:t>
      </w:r>
      <w:r w:rsidR="006C6138" w:rsidRPr="006C6138">
        <w:rPr>
          <w:rFonts w:ascii="Times New Roman" w:hAnsi="Times New Roman" w:cs="Times New Roman"/>
          <w:szCs w:val="28"/>
        </w:rPr>
        <w:t>«</w:t>
      </w:r>
      <w:r w:rsidR="003B330F" w:rsidRPr="003B330F">
        <w:rPr>
          <w:rFonts w:ascii="Times New Roman" w:hAnsi="Times New Roman" w:cs="Times New Roman"/>
          <w:color w:val="auto"/>
          <w:szCs w:val="28"/>
        </w:rPr>
        <w:t xml:space="preserve">Предоставление земельных участков, </w:t>
      </w:r>
      <w:r w:rsidR="003B330F" w:rsidRPr="003B330F">
        <w:rPr>
          <w:rFonts w:ascii="Times New Roman" w:hAnsi="Times New Roman" w:cs="Times New Roman"/>
          <w:iCs/>
          <w:color w:val="auto"/>
          <w:szCs w:val="28"/>
        </w:rPr>
        <w:t xml:space="preserve">находящихся в муниципальной собственности или государственная собственность на которые не разграничена, </w:t>
      </w:r>
      <w:r w:rsidR="003B330F" w:rsidRPr="003B330F">
        <w:rPr>
          <w:rFonts w:ascii="Times New Roman" w:hAnsi="Times New Roman" w:cs="Times New Roman"/>
          <w:color w:val="auto"/>
          <w:szCs w:val="28"/>
        </w:rPr>
        <w:t>отдельным категориям граждан в собственность бесплатно в соответствии с законодательством Ставропольского края</w:t>
      </w:r>
      <w:r w:rsidR="006C6138" w:rsidRPr="006C6138">
        <w:rPr>
          <w:rFonts w:ascii="Times New Roman" w:hAnsi="Times New Roman" w:cs="Times New Roman"/>
          <w:szCs w:val="28"/>
        </w:rPr>
        <w:t>»</w:t>
      </w:r>
      <w:r w:rsidR="007B7419" w:rsidRPr="005B05F1">
        <w:rPr>
          <w:rFonts w:ascii="Times New Roman" w:hAnsi="Times New Roman" w:cs="Times New Roman"/>
          <w:szCs w:val="28"/>
        </w:rPr>
        <w:t>.</w:t>
      </w:r>
    </w:p>
    <w:p w:rsidR="00326E76" w:rsidRDefault="00326E76" w:rsidP="00EC41C4">
      <w:pPr>
        <w:pStyle w:val="ConsPlusNormal"/>
        <w:ind w:firstLine="709"/>
        <w:jc w:val="both"/>
        <w:rPr>
          <w:rFonts w:ascii="Times New Roman" w:hAnsi="Times New Roman" w:cs="Times New Roman"/>
          <w:szCs w:val="28"/>
        </w:rPr>
      </w:pPr>
    </w:p>
    <w:p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195BBB">
        <w:rPr>
          <w:rFonts w:ascii="Times New Roman" w:hAnsi="Times New Roman" w:cs="Times New Roman"/>
          <w:szCs w:val="28"/>
        </w:rPr>
        <w:t>.</w:t>
      </w:r>
    </w:p>
    <w:p w:rsidR="00FD18F0" w:rsidRDefault="00FD18F0" w:rsidP="00147081">
      <w:pPr>
        <w:pStyle w:val="ConsPlusNormal"/>
        <w:ind w:firstLine="709"/>
        <w:jc w:val="both"/>
        <w:rPr>
          <w:rFonts w:ascii="Times New Roman" w:hAnsi="Times New Roman" w:cs="Times New Roman"/>
          <w:color w:val="auto"/>
          <w:szCs w:val="28"/>
        </w:rPr>
      </w:pPr>
    </w:p>
    <w:p w:rsidR="00AF698A" w:rsidRDefault="00AF698A" w:rsidP="00147081">
      <w:pPr>
        <w:pStyle w:val="ConsPlusNormal"/>
        <w:ind w:firstLine="709"/>
        <w:jc w:val="both"/>
        <w:rPr>
          <w:rFonts w:ascii="Times New Roman" w:hAnsi="Times New Roman" w:cs="Times New Roman"/>
          <w:color w:val="auto"/>
          <w:szCs w:val="28"/>
        </w:rPr>
      </w:pPr>
      <w:r w:rsidRPr="00AF698A">
        <w:rPr>
          <w:rFonts w:ascii="Times New Roman" w:hAnsi="Times New Roman" w:cs="Times New Roman"/>
          <w:color w:val="auto"/>
          <w:szCs w:val="28"/>
        </w:rPr>
        <w:t xml:space="preserve">Предоставление муниципальной услуги осуществляется Управлением имущественных и земельных отношений администрации </w:t>
      </w:r>
      <w:proofErr w:type="spellStart"/>
      <w:r w:rsidRPr="00AF698A">
        <w:rPr>
          <w:rFonts w:ascii="Times New Roman" w:hAnsi="Times New Roman" w:cs="Times New Roman"/>
          <w:color w:val="auto"/>
          <w:szCs w:val="28"/>
        </w:rPr>
        <w:t>Грачевского</w:t>
      </w:r>
      <w:proofErr w:type="spellEnd"/>
      <w:r w:rsidRPr="00AF698A">
        <w:rPr>
          <w:rFonts w:ascii="Times New Roman" w:hAnsi="Times New Roman" w:cs="Times New Roman"/>
          <w:color w:val="auto"/>
          <w:szCs w:val="28"/>
        </w:rPr>
        <w:t xml:space="preserve"> муниципального округа (далее - Управление), а также МФЦ.</w:t>
      </w:r>
    </w:p>
    <w:p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 xml:space="preserve">ствляет взаимодействие </w:t>
      </w:r>
      <w:proofErr w:type="gramStart"/>
      <w:r w:rsidR="00B14E34">
        <w:rPr>
          <w:rFonts w:ascii="Times New Roman" w:hAnsi="Times New Roman" w:cs="Times New Roman"/>
          <w:szCs w:val="28"/>
        </w:rPr>
        <w:t>с</w:t>
      </w:r>
      <w:proofErr w:type="gramEnd"/>
      <w:r w:rsidR="00B14E34">
        <w:rPr>
          <w:rFonts w:ascii="Times New Roman" w:hAnsi="Times New Roman" w:cs="Times New Roman"/>
          <w:szCs w:val="28"/>
        </w:rPr>
        <w:t>:</w:t>
      </w:r>
    </w:p>
    <w:p w:rsidR="006C6138" w:rsidRPr="00147081" w:rsidRDefault="006C6138"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6C6138">
        <w:rPr>
          <w:rFonts w:ascii="Times New Roman" w:hAnsi="Times New Roman" w:cs="Times New Roman"/>
          <w:szCs w:val="28"/>
        </w:rPr>
        <w:t>илиал</w:t>
      </w:r>
      <w:r>
        <w:rPr>
          <w:rFonts w:ascii="Times New Roman" w:hAnsi="Times New Roman" w:cs="Times New Roman"/>
          <w:szCs w:val="28"/>
        </w:rPr>
        <w:t>ом</w:t>
      </w:r>
      <w:r w:rsidRPr="006C6138">
        <w:rPr>
          <w:rFonts w:ascii="Times New Roman" w:hAnsi="Times New Roman" w:cs="Times New Roman"/>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6C6138">
        <w:rPr>
          <w:rFonts w:ascii="Times New Roman" w:hAnsi="Times New Roman" w:cs="Times New Roman"/>
          <w:szCs w:val="28"/>
        </w:rPr>
        <w:t>Росреестра</w:t>
      </w:r>
      <w:proofErr w:type="spellEnd"/>
      <w:r w:rsidRPr="006C6138">
        <w:rPr>
          <w:rFonts w:ascii="Times New Roman" w:hAnsi="Times New Roman" w:cs="Times New Roman"/>
          <w:szCs w:val="28"/>
        </w:rPr>
        <w:t>» по СК).</w:t>
      </w:r>
    </w:p>
    <w:p w:rsidR="003B330F"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6C6138">
        <w:rPr>
          <w:rFonts w:ascii="Times New Roman" w:hAnsi="Times New Roman" w:cs="Times New Roman"/>
          <w:szCs w:val="28"/>
        </w:rPr>
        <w:t xml:space="preserve"> (далее – Управление </w:t>
      </w:r>
      <w:proofErr w:type="spellStart"/>
      <w:r w:rsidR="006C6138">
        <w:rPr>
          <w:rFonts w:ascii="Times New Roman" w:hAnsi="Times New Roman" w:cs="Times New Roman"/>
          <w:szCs w:val="28"/>
        </w:rPr>
        <w:t>Росреестра</w:t>
      </w:r>
      <w:proofErr w:type="spellEnd"/>
      <w:r w:rsidR="006C6138">
        <w:rPr>
          <w:rFonts w:ascii="Times New Roman" w:hAnsi="Times New Roman" w:cs="Times New Roman"/>
          <w:szCs w:val="28"/>
        </w:rPr>
        <w:t>)</w:t>
      </w:r>
      <w:r w:rsidR="003B330F">
        <w:rPr>
          <w:rFonts w:ascii="Times New Roman" w:hAnsi="Times New Roman" w:cs="Times New Roman"/>
          <w:szCs w:val="28"/>
        </w:rPr>
        <w:t>;</w:t>
      </w:r>
    </w:p>
    <w:p w:rsidR="003B330F" w:rsidRDefault="003B330F" w:rsidP="00147081">
      <w:pPr>
        <w:pStyle w:val="ConsPlusNormal"/>
        <w:ind w:firstLine="709"/>
        <w:jc w:val="both"/>
        <w:rPr>
          <w:rFonts w:ascii="Times New Roman" w:hAnsi="Times New Roman" w:cs="Times New Roman"/>
          <w:szCs w:val="28"/>
        </w:rPr>
      </w:pPr>
      <w:r>
        <w:rPr>
          <w:rFonts w:ascii="Times New Roman" w:hAnsi="Times New Roman" w:cs="Times New Roman"/>
          <w:szCs w:val="28"/>
        </w:rPr>
        <w:t>у</w:t>
      </w:r>
      <w:r w:rsidRPr="003B330F">
        <w:rPr>
          <w:rFonts w:ascii="Times New Roman" w:hAnsi="Times New Roman" w:cs="Times New Roman"/>
          <w:szCs w:val="28"/>
        </w:rPr>
        <w:t>правлением по вопросам миграции ГУ МВД России по Ставропольскому краю</w:t>
      </w:r>
      <w:r>
        <w:rPr>
          <w:rFonts w:ascii="Times New Roman" w:hAnsi="Times New Roman" w:cs="Times New Roman"/>
          <w:szCs w:val="28"/>
        </w:rPr>
        <w:t>;</w:t>
      </w:r>
    </w:p>
    <w:p w:rsidR="00147081" w:rsidRPr="00147081" w:rsidRDefault="003B330F" w:rsidP="00147081">
      <w:pPr>
        <w:pStyle w:val="ConsPlusNormal"/>
        <w:ind w:firstLine="709"/>
        <w:jc w:val="both"/>
        <w:rPr>
          <w:rFonts w:ascii="Times New Roman" w:hAnsi="Times New Roman" w:cs="Times New Roman"/>
          <w:szCs w:val="28"/>
        </w:rPr>
      </w:pPr>
      <w:r>
        <w:rPr>
          <w:rFonts w:ascii="Times New Roman" w:hAnsi="Times New Roman" w:cs="Times New Roman"/>
          <w:szCs w:val="28"/>
        </w:rPr>
        <w:t>о</w:t>
      </w:r>
      <w:r w:rsidRPr="003B330F">
        <w:rPr>
          <w:rFonts w:ascii="Times New Roman" w:hAnsi="Times New Roman" w:cs="Times New Roman"/>
          <w:szCs w:val="28"/>
        </w:rPr>
        <w:t>рганами  труда и социальной защиты населения</w:t>
      </w:r>
      <w:r w:rsidR="00EE1B55">
        <w:rPr>
          <w:rFonts w:ascii="Times New Roman" w:hAnsi="Times New Roman" w:cs="Times New Roman"/>
          <w:szCs w:val="28"/>
        </w:rPr>
        <w:t>.</w:t>
      </w:r>
    </w:p>
    <w:p w:rsidR="00B14E34" w:rsidRPr="005F6C5A" w:rsidRDefault="00E0558E" w:rsidP="00651EB5">
      <w:pPr>
        <w:tabs>
          <w:tab w:val="center" w:pos="-5387"/>
          <w:tab w:val="left" w:pos="769"/>
        </w:tabs>
        <w:spacing w:beforeAutospacing="0"/>
        <w:ind w:firstLine="540"/>
        <w:jc w:val="both"/>
      </w:pPr>
      <w:proofErr w:type="gramStart"/>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 xml:space="preserve">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00B14E34" w:rsidRPr="00651EB5">
        <w:lastRenderedPageBreak/>
        <w:t>предоставления</w:t>
      </w:r>
      <w:proofErr w:type="gramEnd"/>
      <w:r w:rsidR="00B14E34" w:rsidRPr="00651EB5">
        <w:t xml:space="preserve">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5F7F77">
        <w:t>.</w:t>
      </w:r>
    </w:p>
    <w:p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AF698A">
        <w:rPr>
          <w:rFonts w:ascii="Times New Roman" w:hAnsi="Times New Roman" w:cs="Times New Roman"/>
          <w:szCs w:val="28"/>
        </w:rPr>
        <w:t>.</w:t>
      </w:r>
    </w:p>
    <w:p w:rsidR="00FD18F0" w:rsidRDefault="00FD18F0" w:rsidP="00E0558E">
      <w:pPr>
        <w:pStyle w:val="ConsPlusNormal"/>
        <w:ind w:firstLine="709"/>
        <w:jc w:val="both"/>
        <w:rPr>
          <w:rFonts w:ascii="Times New Roman" w:hAnsi="Times New Roman" w:cs="Times New Roman"/>
          <w:szCs w:val="28"/>
        </w:rPr>
      </w:pP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rsidR="00E0558E" w:rsidRPr="00E0558E" w:rsidRDefault="00E0558E" w:rsidP="00E0558E">
      <w:pPr>
        <w:pStyle w:val="ConsPlusNormal"/>
        <w:ind w:firstLine="709"/>
        <w:jc w:val="both"/>
        <w:rPr>
          <w:rFonts w:ascii="Times New Roman" w:hAnsi="Times New Roman" w:cs="Times New Roman"/>
          <w:szCs w:val="28"/>
        </w:rPr>
      </w:pPr>
      <w:r w:rsidRPr="00FC1D33">
        <w:rPr>
          <w:rFonts w:ascii="Times New Roman" w:hAnsi="Times New Roman" w:cs="Times New Roman"/>
          <w:szCs w:val="28"/>
        </w:rPr>
        <w:t>1)</w:t>
      </w:r>
      <w:r w:rsidR="00FC1D33">
        <w:rPr>
          <w:rFonts w:ascii="Times New Roman" w:hAnsi="Times New Roman" w:cs="Times New Roman"/>
          <w:szCs w:val="28"/>
        </w:rPr>
        <w:t xml:space="preserve"> </w:t>
      </w:r>
      <w:r w:rsidRPr="00FC1D33">
        <w:rPr>
          <w:rFonts w:ascii="Times New Roman" w:hAnsi="Times New Roman" w:cs="Times New Roman"/>
          <w:szCs w:val="28"/>
        </w:rPr>
        <w:t>при принятии решения о предоставлении муниципальной услуги - постановление Администрации о предоставлени</w:t>
      </w:r>
      <w:r w:rsidR="00FC1D33" w:rsidRPr="00FC1D33">
        <w:rPr>
          <w:rFonts w:ascii="Times New Roman" w:hAnsi="Times New Roman" w:cs="Times New Roman"/>
          <w:szCs w:val="28"/>
        </w:rPr>
        <w:t>и в собственность</w:t>
      </w:r>
      <w:r w:rsidRPr="00FC1D33">
        <w:rPr>
          <w:rFonts w:ascii="Times New Roman" w:hAnsi="Times New Roman" w:cs="Times New Roman"/>
          <w:szCs w:val="28"/>
        </w:rPr>
        <w:t xml:space="preserve"> земельного участка;</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00FC1D33">
        <w:rPr>
          <w:rFonts w:ascii="Times New Roman" w:hAnsi="Times New Roman" w:cs="Times New Roman"/>
          <w:szCs w:val="28"/>
        </w:rPr>
        <w:t xml:space="preserve"> </w:t>
      </w:r>
      <w:r w:rsidRPr="00E0558E">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3)</w:t>
      </w:r>
      <w:r w:rsidR="00FC1D33">
        <w:rPr>
          <w:rFonts w:ascii="Times New Roman" w:hAnsi="Times New Roman" w:cs="Times New Roman"/>
          <w:szCs w:val="28"/>
        </w:rPr>
        <w:t xml:space="preserve"> </w:t>
      </w:r>
      <w:r w:rsidRPr="00E0558E">
        <w:rPr>
          <w:rFonts w:ascii="Times New Roman" w:hAnsi="Times New Roman" w:cs="Times New Roman"/>
          <w:szCs w:val="28"/>
        </w:rPr>
        <w:t>при принятии решения о возвращении заявления о предоставлении</w:t>
      </w:r>
      <w:r>
        <w:rPr>
          <w:rFonts w:ascii="Times New Roman" w:hAnsi="Times New Roman" w:cs="Times New Roman"/>
          <w:szCs w:val="28"/>
        </w:rPr>
        <w:t xml:space="preserve"> </w:t>
      </w:r>
      <w:r w:rsidRPr="00E0558E">
        <w:rPr>
          <w:rFonts w:ascii="Times New Roman" w:hAnsi="Times New Roman" w:cs="Times New Roman"/>
          <w:szCs w:val="28"/>
        </w:rPr>
        <w:t>муниципальной услуги</w:t>
      </w:r>
      <w:r w:rsidRPr="00E0558E">
        <w:rPr>
          <w:rFonts w:ascii="Times New Roman" w:hAnsi="Times New Roman" w:cs="Times New Roman"/>
          <w:szCs w:val="28"/>
        </w:rPr>
        <w:tab/>
        <w:t>- уведомление</w:t>
      </w:r>
      <w:r>
        <w:rPr>
          <w:rFonts w:ascii="Times New Roman" w:hAnsi="Times New Roman" w:cs="Times New Roman"/>
          <w:szCs w:val="28"/>
        </w:rPr>
        <w:t xml:space="preserve"> </w:t>
      </w:r>
      <w:r w:rsidRPr="00E0558E">
        <w:rPr>
          <w:rFonts w:ascii="Times New Roman" w:hAnsi="Times New Roman" w:cs="Times New Roman"/>
          <w:szCs w:val="28"/>
        </w:rPr>
        <w:t>о возвра</w:t>
      </w:r>
      <w:r w:rsidR="007601CD">
        <w:rPr>
          <w:rFonts w:ascii="Times New Roman" w:hAnsi="Times New Roman" w:cs="Times New Roman"/>
          <w:szCs w:val="28"/>
        </w:rPr>
        <w:t>те</w:t>
      </w:r>
      <w:r>
        <w:rPr>
          <w:rFonts w:ascii="Times New Roman" w:hAnsi="Times New Roman" w:cs="Times New Roman"/>
          <w:szCs w:val="28"/>
        </w:rPr>
        <w:t xml:space="preserve"> </w:t>
      </w:r>
      <w:r w:rsidRPr="00E0558E">
        <w:rPr>
          <w:rFonts w:ascii="Times New Roman" w:hAnsi="Times New Roman" w:cs="Times New Roman"/>
          <w:szCs w:val="28"/>
        </w:rPr>
        <w:t>заявления</w:t>
      </w:r>
      <w:r w:rsidR="007601CD">
        <w:rPr>
          <w:rFonts w:ascii="Times New Roman" w:hAnsi="Times New Roman" w:cs="Times New Roman"/>
          <w:szCs w:val="28"/>
        </w:rPr>
        <w:t xml:space="preserve"> без рассмотрения</w:t>
      </w:r>
      <w:r w:rsidRPr="00E0558E">
        <w:rPr>
          <w:rFonts w:ascii="Times New Roman" w:hAnsi="Times New Roman" w:cs="Times New Roman"/>
          <w:szCs w:val="28"/>
        </w:rPr>
        <w:t xml:space="preserve"> с указанием причин возврата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оформленное на бланке Управления за подписью начальника Управления</w:t>
      </w:r>
      <w:r w:rsidRPr="00E0558E">
        <w:rPr>
          <w:rFonts w:ascii="Times New Roman" w:hAnsi="Times New Roman" w:cs="Times New Roman"/>
          <w:szCs w:val="28"/>
        </w:rPr>
        <w:t>.</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rsidR="00E0558E" w:rsidRPr="00E0558E" w:rsidRDefault="00E0558E" w:rsidP="00E0558E">
      <w:pPr>
        <w:pStyle w:val="ConsPlusNormal"/>
        <w:ind w:firstLine="709"/>
        <w:jc w:val="both"/>
        <w:rPr>
          <w:rFonts w:ascii="Times New Roman" w:hAnsi="Times New Roman" w:cs="Times New Roman"/>
          <w:szCs w:val="28"/>
        </w:rPr>
      </w:pPr>
      <w:r w:rsidRPr="008D4F36">
        <w:rPr>
          <w:rFonts w:ascii="Times New Roman" w:hAnsi="Times New Roman" w:cs="Times New Roman"/>
          <w:szCs w:val="28"/>
        </w:rPr>
        <w:t>постановление Администрации о</w:t>
      </w:r>
      <w:r w:rsidRPr="008D4F36">
        <w:rPr>
          <w:rFonts w:ascii="Times New Roman" w:hAnsi="Times New Roman" w:cs="Times New Roman"/>
          <w:szCs w:val="28"/>
        </w:rPr>
        <w:tab/>
      </w:r>
      <w:r w:rsidR="008D4F36" w:rsidRPr="008D4F36">
        <w:rPr>
          <w:rFonts w:ascii="Times New Roman" w:hAnsi="Times New Roman" w:cs="Times New Roman"/>
          <w:szCs w:val="28"/>
        </w:rPr>
        <w:t>предоставлении в собственность земельного участка</w:t>
      </w:r>
      <w:r w:rsidR="007601CD">
        <w:rPr>
          <w:rFonts w:ascii="Times New Roman" w:hAnsi="Times New Roman" w:cs="Times New Roman"/>
          <w:szCs w:val="28"/>
        </w:rPr>
        <w:t xml:space="preserve">; </w:t>
      </w:r>
      <w:r w:rsidRPr="00E0558E">
        <w:rPr>
          <w:rFonts w:ascii="Times New Roman" w:hAnsi="Times New Roman" w:cs="Times New Roman"/>
          <w:szCs w:val="28"/>
        </w:rPr>
        <w:t>уведомление об отказе в предоставлении муниципальной услуги</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или уведомление</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 xml:space="preserve">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на бумажном носителе в Управлении.</w:t>
      </w:r>
    </w:p>
    <w:p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sidR="008D4F36">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rsidR="0060660C" w:rsidRDefault="0060660C" w:rsidP="00E0558E">
      <w:pPr>
        <w:pStyle w:val="ConsPlusNormal"/>
        <w:ind w:firstLine="709"/>
        <w:jc w:val="both"/>
        <w:rPr>
          <w:rFonts w:ascii="Times New Roman" w:hAnsi="Times New Roman" w:cs="Times New Roman"/>
          <w:szCs w:val="28"/>
        </w:rPr>
      </w:pPr>
    </w:p>
    <w:p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rsidR="00FD18F0" w:rsidRDefault="00FD18F0" w:rsidP="00166B96">
      <w:pPr>
        <w:pStyle w:val="ConsPlusNormal"/>
        <w:ind w:firstLine="709"/>
        <w:jc w:val="both"/>
        <w:rPr>
          <w:rFonts w:ascii="Times New Roman" w:hAnsi="Times New Roman" w:cs="Times New Roman"/>
          <w:szCs w:val="28"/>
        </w:rPr>
      </w:pPr>
    </w:p>
    <w:p w:rsidR="008D4F36" w:rsidRDefault="008D4F36" w:rsidP="00166B96">
      <w:pPr>
        <w:pStyle w:val="ConsPlusNormal"/>
        <w:ind w:firstLine="709"/>
        <w:jc w:val="both"/>
        <w:rPr>
          <w:rFonts w:ascii="Times New Roman" w:hAnsi="Times New Roman" w:cs="Times New Roman"/>
          <w:szCs w:val="28"/>
        </w:rPr>
      </w:pPr>
      <w:r w:rsidRPr="008D4F36">
        <w:rPr>
          <w:rFonts w:ascii="Times New Roman" w:hAnsi="Times New Roman" w:cs="Times New Roman"/>
          <w:szCs w:val="28"/>
        </w:rPr>
        <w:t xml:space="preserve">Максимальный срок предоставления муниципальной услуги, в том числе с учетом необходимости обращения в организации, участвующие в ее предоставлении составляет 30 </w:t>
      </w:r>
      <w:r w:rsidR="00EE1B55">
        <w:rPr>
          <w:rFonts w:ascii="Times New Roman" w:hAnsi="Times New Roman" w:cs="Times New Roman"/>
          <w:szCs w:val="28"/>
        </w:rPr>
        <w:t xml:space="preserve">календарных </w:t>
      </w:r>
      <w:r w:rsidRPr="008D4F36">
        <w:rPr>
          <w:rFonts w:ascii="Times New Roman" w:hAnsi="Times New Roman" w:cs="Times New Roman"/>
          <w:szCs w:val="28"/>
        </w:rPr>
        <w:t xml:space="preserve">дней </w:t>
      </w:r>
      <w:r w:rsidR="00EE1B55" w:rsidRPr="00EE1B55">
        <w:rPr>
          <w:rFonts w:ascii="Times New Roman" w:hAnsi="Times New Roman" w:cs="Times New Roman"/>
          <w:szCs w:val="28"/>
        </w:rPr>
        <w:t xml:space="preserve">со дня поступления </w:t>
      </w:r>
      <w:r w:rsidR="00EE1B55" w:rsidRPr="00EE1B55">
        <w:rPr>
          <w:rFonts w:ascii="Times New Roman" w:hAnsi="Times New Roman" w:cs="Times New Roman"/>
          <w:szCs w:val="28"/>
        </w:rPr>
        <w:lastRenderedPageBreak/>
        <w:t>заявления и документов, необходимых для предостав</w:t>
      </w:r>
      <w:r w:rsidR="00EE1B55">
        <w:rPr>
          <w:rFonts w:ascii="Times New Roman" w:hAnsi="Times New Roman" w:cs="Times New Roman"/>
          <w:szCs w:val="28"/>
        </w:rPr>
        <w:t>ления муниц</w:t>
      </w:r>
      <w:r w:rsidR="00EE1B55" w:rsidRPr="00EE1B55">
        <w:rPr>
          <w:rFonts w:ascii="Times New Roman" w:hAnsi="Times New Roman" w:cs="Times New Roman"/>
          <w:szCs w:val="28"/>
        </w:rPr>
        <w:t>ипальной услуги</w:t>
      </w:r>
      <w:r w:rsidRPr="008D4F36">
        <w:rPr>
          <w:rFonts w:ascii="Times New Roman" w:hAnsi="Times New Roman" w:cs="Times New Roman"/>
          <w:szCs w:val="28"/>
        </w:rPr>
        <w:t>.</w:t>
      </w:r>
    </w:p>
    <w:p w:rsidR="00166B96" w:rsidRDefault="00882F12" w:rsidP="00166B96">
      <w:pPr>
        <w:pStyle w:val="ConsPlusNormal"/>
        <w:ind w:firstLine="709"/>
        <w:jc w:val="both"/>
        <w:rPr>
          <w:rFonts w:ascii="Times New Roman" w:hAnsi="Times New Roman" w:cs="Times New Roman"/>
          <w:szCs w:val="28"/>
        </w:rPr>
      </w:pPr>
      <w:r w:rsidRPr="00A90CD0">
        <w:rPr>
          <w:rFonts w:ascii="Times New Roman" w:hAnsi="Times New Roman" w:cs="Times New Roman"/>
          <w:szCs w:val="28"/>
        </w:rPr>
        <w:t>В течение 10 дней со дня поступления заявления о предоставлени</w:t>
      </w:r>
      <w:r w:rsidR="008D4F36" w:rsidRPr="00A90CD0">
        <w:rPr>
          <w:rFonts w:ascii="Times New Roman" w:hAnsi="Times New Roman" w:cs="Times New Roman"/>
          <w:szCs w:val="28"/>
        </w:rPr>
        <w:t>и</w:t>
      </w:r>
      <w:r w:rsidRPr="00A90CD0">
        <w:rPr>
          <w:rFonts w:ascii="Times New Roman" w:hAnsi="Times New Roman" w:cs="Times New Roman"/>
          <w:szCs w:val="28"/>
        </w:rPr>
        <w:t xml:space="preserve"> </w:t>
      </w:r>
      <w:r w:rsidR="008D4F36" w:rsidRPr="00A90CD0">
        <w:rPr>
          <w:rFonts w:ascii="Times New Roman" w:hAnsi="Times New Roman" w:cs="Times New Roman"/>
          <w:szCs w:val="28"/>
        </w:rPr>
        <w:t xml:space="preserve">в собственность </w:t>
      </w:r>
      <w:r w:rsidRPr="00A90CD0">
        <w:rPr>
          <w:rFonts w:ascii="Times New Roman" w:hAnsi="Times New Roman" w:cs="Times New Roman"/>
          <w:szCs w:val="28"/>
        </w:rPr>
        <w:t>земельного участка Управление осуществляет возврат заявления, если оно не соответствует требованиям Земельного кодекса РФ</w:t>
      </w:r>
      <w:r w:rsidR="00A90CD0">
        <w:rPr>
          <w:rFonts w:ascii="Times New Roman" w:hAnsi="Times New Roman" w:cs="Times New Roman"/>
          <w:szCs w:val="28"/>
        </w:rPr>
        <w:t>, Регламенту</w:t>
      </w:r>
      <w:r w:rsidRPr="00A90CD0">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rsidR="00EC0FD0" w:rsidRPr="00A90CD0" w:rsidRDefault="00EC0FD0" w:rsidP="00166B96">
      <w:pPr>
        <w:pStyle w:val="ConsPlusNormal"/>
        <w:ind w:firstLine="709"/>
        <w:jc w:val="both"/>
        <w:rPr>
          <w:rFonts w:ascii="Times New Roman" w:hAnsi="Times New Roman" w:cs="Times New Roman"/>
          <w:szCs w:val="28"/>
        </w:rPr>
      </w:pPr>
      <w:r w:rsidRPr="00EC0FD0">
        <w:rPr>
          <w:rFonts w:ascii="Times New Roman" w:hAnsi="Times New Roman" w:cs="Times New Roman"/>
          <w:szCs w:val="28"/>
        </w:rPr>
        <w:t>Основания для приостановления предоставления муниципальной услуги отсутствуют.</w:t>
      </w:r>
    </w:p>
    <w:p w:rsidR="00166B96" w:rsidRPr="00A90CD0" w:rsidRDefault="00166B96" w:rsidP="00166B96">
      <w:pPr>
        <w:pStyle w:val="ConsPlusNormal"/>
        <w:ind w:firstLine="709"/>
        <w:jc w:val="both"/>
        <w:rPr>
          <w:rFonts w:ascii="Times New Roman" w:hAnsi="Times New Roman" w:cs="Times New Roman"/>
          <w:szCs w:val="28"/>
        </w:rPr>
      </w:pPr>
      <w:r w:rsidRPr="00A90CD0">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rsidR="00AD5890" w:rsidRDefault="00AD5890" w:rsidP="00166B96">
      <w:pPr>
        <w:pStyle w:val="ConsPlusNormal"/>
        <w:ind w:firstLine="709"/>
        <w:jc w:val="both"/>
        <w:rPr>
          <w:rFonts w:ascii="Times New Roman" w:hAnsi="Times New Roman" w:cs="Times New Roman"/>
          <w:szCs w:val="28"/>
        </w:rPr>
      </w:pPr>
    </w:p>
    <w:p w:rsidR="008F3CA4" w:rsidRPr="00AD5890" w:rsidRDefault="008F3CA4" w:rsidP="00AF698A">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Грачевского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rsidR="00FD18F0" w:rsidRDefault="00FD18F0" w:rsidP="008F3CA4">
      <w:pPr>
        <w:pStyle w:val="ConsPlusNormal"/>
        <w:ind w:firstLine="709"/>
        <w:jc w:val="both"/>
        <w:rPr>
          <w:rFonts w:ascii="Times New Roman" w:hAnsi="Times New Roman" w:cs="Times New Roman"/>
          <w:szCs w:val="28"/>
        </w:rPr>
      </w:pPr>
    </w:p>
    <w:p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rsidR="00326E76" w:rsidRDefault="00326E76" w:rsidP="008A4563">
      <w:pPr>
        <w:pStyle w:val="ConsPlusNormal"/>
        <w:ind w:firstLine="709"/>
        <w:jc w:val="center"/>
        <w:rPr>
          <w:rFonts w:ascii="Times New Roman" w:hAnsi="Times New Roman" w:cs="Times New Roman"/>
          <w:b/>
          <w:szCs w:val="28"/>
        </w:rPr>
      </w:pPr>
    </w:p>
    <w:p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 xml:space="preserve">2.6. </w:t>
      </w:r>
      <w:proofErr w:type="gramStart"/>
      <w:r w:rsidRPr="00AD5890">
        <w:rPr>
          <w:rFonts w:ascii="Times New Roman" w:hAnsi="Times New Roman" w:cs="Times New Roman"/>
          <w:szCs w:val="28"/>
        </w:rPr>
        <w:t>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нормативными правовыми актами Ставропольского края и нормативными правовыми актами Грачевского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roofErr w:type="gramEnd"/>
    </w:p>
    <w:p w:rsidR="00695511" w:rsidRPr="00AD5890" w:rsidRDefault="00695511" w:rsidP="00AD5890">
      <w:pPr>
        <w:pStyle w:val="ConsPlusNormal"/>
        <w:ind w:firstLine="709"/>
        <w:jc w:val="both"/>
        <w:rPr>
          <w:rFonts w:ascii="Times New Roman" w:hAnsi="Times New Roman" w:cs="Times New Roman"/>
          <w:szCs w:val="28"/>
        </w:rPr>
      </w:pP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Для получения муниципальной услуги заявитель представляет заявление о предварительном согласовании предоставления земельного участка (далее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r w:rsidR="00677BCF">
        <w:rPr>
          <w:rFonts w:ascii="Times New Roman" w:hAnsi="Times New Roman" w:cs="Times New Roman"/>
          <w:szCs w:val="28"/>
        </w:rPr>
        <w:t>.</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rsidR="00552085" w:rsidRPr="00552085" w:rsidRDefault="00552085" w:rsidP="00552085">
      <w:pPr>
        <w:spacing w:beforeAutospacing="0"/>
        <w:ind w:firstLine="567"/>
        <w:jc w:val="both"/>
        <w:rPr>
          <w:rFonts w:eastAsia="Calibri"/>
          <w:color w:val="auto"/>
          <w:lang w:eastAsia="en-US"/>
        </w:rPr>
      </w:pPr>
      <w:r w:rsidRPr="00552085">
        <w:rPr>
          <w:rFonts w:eastAsia="Calibri"/>
          <w:color w:val="auto"/>
          <w:lang w:eastAsia="en-US"/>
        </w:rPr>
        <w:t>1) фамилия, имя, отчество, место жительства заявителя и реквизиты документа, удостоверяющего личность заявителя;</w:t>
      </w:r>
    </w:p>
    <w:p w:rsidR="00552085" w:rsidRPr="00552085" w:rsidRDefault="00552085" w:rsidP="00552085">
      <w:pPr>
        <w:spacing w:beforeAutospacing="0"/>
        <w:ind w:firstLine="567"/>
        <w:jc w:val="both"/>
        <w:rPr>
          <w:rFonts w:eastAsia="Calibri"/>
          <w:color w:val="auto"/>
          <w:lang w:eastAsia="en-US"/>
        </w:rPr>
      </w:pPr>
      <w:r w:rsidRPr="00552085">
        <w:rPr>
          <w:rFonts w:eastAsia="Calibri"/>
          <w:color w:val="auto"/>
          <w:lang w:eastAsia="en-US"/>
        </w:rPr>
        <w:t>2) кадастровый номер испрашиваемого земельного участка;</w:t>
      </w:r>
    </w:p>
    <w:p w:rsidR="00552085" w:rsidRPr="00552085" w:rsidRDefault="00552085" w:rsidP="00552085">
      <w:pPr>
        <w:autoSpaceDE w:val="0"/>
        <w:autoSpaceDN w:val="0"/>
        <w:adjustRightInd w:val="0"/>
        <w:spacing w:beforeAutospacing="0"/>
        <w:ind w:firstLine="567"/>
        <w:jc w:val="both"/>
        <w:rPr>
          <w:rFonts w:eastAsia="Calibri"/>
          <w:color w:val="auto"/>
        </w:rPr>
      </w:pPr>
      <w:r w:rsidRPr="00552085">
        <w:rPr>
          <w:rFonts w:eastAsia="Calibri"/>
          <w:color w:val="auto"/>
          <w:lang w:eastAsia="en-US"/>
        </w:rPr>
        <w:t>3) о</w:t>
      </w:r>
      <w:r w:rsidRPr="00552085">
        <w:rPr>
          <w:rFonts w:eastAsia="Calibri"/>
          <w:color w:val="auto"/>
        </w:rPr>
        <w:t xml:space="preserve">снование предоставления земельного участка без проведения торгов из числа предусмотренных </w:t>
      </w:r>
      <w:hyperlink r:id="rId13" w:history="1">
        <w:r w:rsidRPr="00552085">
          <w:rPr>
            <w:rFonts w:eastAsia="Calibri"/>
            <w:color w:val="auto"/>
          </w:rPr>
          <w:t>пунктом 7 статьи 39.5</w:t>
        </w:r>
      </w:hyperlink>
      <w:r w:rsidRPr="00552085">
        <w:rPr>
          <w:rFonts w:eastAsia="Calibri"/>
          <w:color w:val="auto"/>
        </w:rPr>
        <w:t xml:space="preserve"> Земельного кодекса Российской Федерации, </w:t>
      </w:r>
      <w:hyperlink r:id="rId14" w:history="1">
        <w:r w:rsidRPr="00552085">
          <w:rPr>
            <w:rFonts w:eastAsia="Calibri"/>
            <w:color w:val="auto"/>
          </w:rPr>
          <w:t>статьей 14</w:t>
        </w:r>
      </w:hyperlink>
      <w:r w:rsidRPr="00552085">
        <w:rPr>
          <w:rFonts w:eastAsia="Calibri"/>
          <w:color w:val="auto"/>
        </w:rPr>
        <w:t xml:space="preserve"> Закона Ставропольского края от 09 апреля </w:t>
      </w:r>
      <w:r w:rsidRPr="00552085">
        <w:rPr>
          <w:rFonts w:eastAsia="Calibri"/>
          <w:color w:val="auto"/>
        </w:rPr>
        <w:lastRenderedPageBreak/>
        <w:t xml:space="preserve">2015 г. N 36-кз </w:t>
      </w:r>
      <w:r>
        <w:rPr>
          <w:rFonts w:eastAsia="Calibri"/>
          <w:color w:val="auto"/>
        </w:rPr>
        <w:t>«</w:t>
      </w:r>
      <w:r w:rsidRPr="00552085">
        <w:rPr>
          <w:rFonts w:eastAsia="Calibri"/>
          <w:color w:val="auto"/>
        </w:rPr>
        <w:t>О некоторых вопросах регулирования земельных отношений</w:t>
      </w:r>
      <w:r>
        <w:rPr>
          <w:rFonts w:eastAsia="Calibri"/>
          <w:color w:val="auto"/>
        </w:rPr>
        <w:t>»</w:t>
      </w:r>
      <w:r w:rsidRPr="00552085">
        <w:rPr>
          <w:rFonts w:eastAsia="Calibri"/>
          <w:color w:val="auto"/>
          <w:lang w:eastAsia="en-US"/>
        </w:rPr>
        <w:t>;</w:t>
      </w:r>
    </w:p>
    <w:p w:rsidR="00552085" w:rsidRPr="00552085" w:rsidRDefault="00552085" w:rsidP="00552085">
      <w:pPr>
        <w:spacing w:beforeAutospacing="0"/>
        <w:ind w:firstLine="567"/>
        <w:jc w:val="both"/>
        <w:rPr>
          <w:rFonts w:eastAsia="Calibri"/>
          <w:color w:val="auto"/>
          <w:lang w:eastAsia="en-US"/>
        </w:rPr>
      </w:pPr>
      <w:r w:rsidRPr="00552085">
        <w:rPr>
          <w:rFonts w:eastAsia="Calibri"/>
          <w:color w:val="auto"/>
          <w:lang w:eastAsia="en-US"/>
        </w:rPr>
        <w:t>4) цель использования земельного участка;</w:t>
      </w:r>
    </w:p>
    <w:p w:rsidR="00552085" w:rsidRPr="00552085" w:rsidRDefault="00552085" w:rsidP="00552085">
      <w:pPr>
        <w:spacing w:beforeAutospacing="0"/>
        <w:ind w:firstLine="567"/>
        <w:jc w:val="both"/>
        <w:rPr>
          <w:rFonts w:eastAsia="Calibri"/>
          <w:color w:val="auto"/>
          <w:lang w:eastAsia="en-US"/>
        </w:rPr>
      </w:pPr>
      <w:r w:rsidRPr="00552085">
        <w:rPr>
          <w:rFonts w:eastAsia="Calibri"/>
          <w:color w:val="auto"/>
          <w:lang w:eastAsia="en-US"/>
        </w:rPr>
        <w:t>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2085" w:rsidRPr="00552085" w:rsidRDefault="00552085" w:rsidP="00552085">
      <w:pPr>
        <w:autoSpaceDE w:val="0"/>
        <w:autoSpaceDN w:val="0"/>
        <w:adjustRightInd w:val="0"/>
        <w:spacing w:beforeAutospacing="0"/>
        <w:ind w:firstLine="567"/>
        <w:rPr>
          <w:rFonts w:eastAsia="Calibri"/>
          <w:color w:val="auto"/>
          <w:lang w:eastAsia="en-US"/>
        </w:rPr>
      </w:pPr>
      <w:r w:rsidRPr="00552085">
        <w:rPr>
          <w:rFonts w:eastAsia="Calibri"/>
          <w:color w:val="auto"/>
          <w:lang w:eastAsia="en-US"/>
        </w:rPr>
        <w:t>6) с</w:t>
      </w:r>
      <w:r w:rsidRPr="00552085">
        <w:rPr>
          <w:rFonts w:eastAsia="Calibri"/>
          <w:color w:val="auto"/>
        </w:rPr>
        <w:t xml:space="preserve">пособ уведомления заявителя, представителя заявителя, </w:t>
      </w:r>
      <w:r w:rsidRPr="00552085">
        <w:rPr>
          <w:rFonts w:eastAsia="Calibri"/>
          <w:color w:val="auto"/>
          <w:lang w:eastAsia="en-US"/>
        </w:rPr>
        <w:t>почтовый адрес и (или) адрес электронной почты для связи с заявителем.</w:t>
      </w:r>
    </w:p>
    <w:p w:rsidR="008A4563" w:rsidRPr="000C3687" w:rsidRDefault="008A4563" w:rsidP="008A4563">
      <w:pPr>
        <w:pStyle w:val="ConsPlusNormal"/>
        <w:ind w:firstLine="567"/>
        <w:jc w:val="both"/>
        <w:rPr>
          <w:rFonts w:ascii="Times New Roman" w:hAnsi="Times New Roman" w:cs="Times New Roman"/>
          <w:szCs w:val="28"/>
        </w:rPr>
      </w:pPr>
      <w:r w:rsidRPr="000C3687">
        <w:rPr>
          <w:rFonts w:ascii="Times New Roman" w:hAnsi="Times New Roman" w:cs="Times New Roman"/>
          <w:szCs w:val="28"/>
        </w:rPr>
        <w:t>К заявлению прилагаются:</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 xml:space="preserve">1) для индивидуального жилищного строительства в населенных пунктах по месту жительства - ветеранам Великой Отечественной войны при условии признания их </w:t>
      </w:r>
      <w:proofErr w:type="gramStart"/>
      <w:r w:rsidRPr="00552085">
        <w:rPr>
          <w:rFonts w:ascii="Times New Roman" w:hAnsi="Times New Roman" w:cs="Times New Roman"/>
          <w:szCs w:val="28"/>
        </w:rPr>
        <w:t>нуждающимися</w:t>
      </w:r>
      <w:proofErr w:type="gramEnd"/>
      <w:r w:rsidRPr="00552085">
        <w:rPr>
          <w:rFonts w:ascii="Times New Roman" w:hAnsi="Times New Roman" w:cs="Times New Roman"/>
          <w:szCs w:val="28"/>
        </w:rPr>
        <w:t xml:space="preserve"> в жилых помещениях в соответствии с Жилищным кодексом Российской Федерации:</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удостоверения ветерана Великой Отечественной войны;</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 xml:space="preserve">2) для индивидуального жилищного строительства в населенных пунктах по месту жительства при условии признания </w:t>
      </w:r>
      <w:proofErr w:type="gramStart"/>
      <w:r w:rsidRPr="00552085">
        <w:rPr>
          <w:rFonts w:ascii="Times New Roman" w:hAnsi="Times New Roman" w:cs="Times New Roman"/>
          <w:szCs w:val="28"/>
        </w:rPr>
        <w:t>нуждающимися</w:t>
      </w:r>
      <w:proofErr w:type="gramEnd"/>
      <w:r w:rsidRPr="00552085">
        <w:rPr>
          <w:rFonts w:ascii="Times New Roman" w:hAnsi="Times New Roman" w:cs="Times New Roman"/>
          <w:szCs w:val="28"/>
        </w:rPr>
        <w:t xml:space="preserve"> в жилых помещениях в соответствии с Жилищным кодексом Российской Федерации и проживания в населенных пунктах не менее трех лет следующим лицам из числа ветеранов боевых действий: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а) военнослужащим, уволенным в запас (отставку):</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удостоверения ветерана боевых действий;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подтверждающего увольнение заявителя в запас (отставку) с военной службы;</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б) иным лицам, уволенным по выслуге срока службы или иным основаниям, дающим право выхода на пенсию:</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 xml:space="preserve">подлинник и копия документа, удостоверяющего права (полномочия) представителя физического лица, если с заявлением обращается </w:t>
      </w:r>
      <w:r w:rsidRPr="00552085">
        <w:rPr>
          <w:rFonts w:ascii="Times New Roman" w:hAnsi="Times New Roman" w:cs="Times New Roman"/>
          <w:szCs w:val="28"/>
        </w:rPr>
        <w:lastRenderedPageBreak/>
        <w:t>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удостоверения ветерана боевых действий;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подтверждающего увольнение заявителя по выслуге срока службы или иным основаниям, дающим право выхода на пенсию;</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пенсионного удостоверения;</w:t>
      </w:r>
    </w:p>
    <w:p w:rsidR="00552085" w:rsidRPr="00552085" w:rsidRDefault="00552085" w:rsidP="00552085">
      <w:pPr>
        <w:pStyle w:val="ConsPlusNormal"/>
        <w:ind w:firstLine="567"/>
        <w:jc w:val="both"/>
        <w:rPr>
          <w:rFonts w:ascii="Times New Roman" w:hAnsi="Times New Roman" w:cs="Times New Roman"/>
          <w:szCs w:val="28"/>
        </w:rPr>
      </w:pPr>
      <w:proofErr w:type="gramStart"/>
      <w:r w:rsidRPr="00552085">
        <w:rPr>
          <w:rFonts w:ascii="Times New Roman" w:hAnsi="Times New Roman" w:cs="Times New Roman"/>
          <w:szCs w:val="28"/>
        </w:rPr>
        <w:t>3) гражданам, проживающим в жилых помещениях, не отвечающих установленным федеральным законодательством требованиям к жилым помещениям и расположенных в опасных зонах (зонах оползней, селевых потоков, эрозии почв и других), в случае их отказа от заключения договора социального найма, для индивидуального жилищного строительства в населенных пунктах по месту жительства:</w:t>
      </w:r>
      <w:proofErr w:type="gramEnd"/>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 xml:space="preserve">4) для индивидуального жилищного строительства или ведения личного подсобного хозяйства в сельском населенном пункте при условии признания </w:t>
      </w:r>
      <w:proofErr w:type="gramStart"/>
      <w:r w:rsidRPr="00552085">
        <w:rPr>
          <w:rFonts w:ascii="Times New Roman" w:hAnsi="Times New Roman" w:cs="Times New Roman"/>
          <w:szCs w:val="28"/>
        </w:rPr>
        <w:t>нуждающимися</w:t>
      </w:r>
      <w:proofErr w:type="gramEnd"/>
      <w:r w:rsidRPr="00552085">
        <w:rPr>
          <w:rFonts w:ascii="Times New Roman" w:hAnsi="Times New Roman" w:cs="Times New Roman"/>
          <w:szCs w:val="28"/>
        </w:rPr>
        <w:t xml:space="preserve"> в жилых помещениях в соответствии с Жилищным кодексом Российской Федерации:</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а) гражданам, окончившим профессиональные образовательные организации и образовательные организации высшего образования и впервые заключившим трудовой договор по полученной специальности:</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диплома об окончании профессиональной образовательной организации или образовательной организации высшего образования;</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копия трудовой книжки, заверенная в установленном порядке;</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б) лицам, заключившим трудовой договор в порядке перевода в сельскую местность;</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lastRenderedPageBreak/>
        <w:t>подлинник и копия трудового договора в порядке перевода в сельскую местность;</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копия трудовой книжки, заверенная в установленном порядке;</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 xml:space="preserve">5) для индивидуального жилищного строительства или ведения личного подсобного хозяйства в сельском населенном пункте - гражданам, постоянно проживающим на территории данного населенного пункта (сельского поселения) не менее трех лет, при условии признания их </w:t>
      </w:r>
      <w:proofErr w:type="gramStart"/>
      <w:r w:rsidRPr="00552085">
        <w:rPr>
          <w:rFonts w:ascii="Times New Roman" w:hAnsi="Times New Roman" w:cs="Times New Roman"/>
          <w:szCs w:val="28"/>
        </w:rPr>
        <w:t>нуждающимися</w:t>
      </w:r>
      <w:proofErr w:type="gramEnd"/>
      <w:r w:rsidRPr="00552085">
        <w:rPr>
          <w:rFonts w:ascii="Times New Roman" w:hAnsi="Times New Roman" w:cs="Times New Roman"/>
          <w:szCs w:val="28"/>
        </w:rPr>
        <w:t xml:space="preserve"> в жилых помещениях в соответствии с Жилищным кодексом Российской Федерации:</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6) малоимущим гражданам, постоянно проживающим на территории населенного пункта не менее трех лет, для ведения садоводства или огородничества: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proofErr w:type="gramStart"/>
      <w:r w:rsidRPr="00552085">
        <w:rPr>
          <w:rFonts w:ascii="Times New Roman" w:hAnsi="Times New Roman" w:cs="Times New Roman"/>
          <w:szCs w:val="28"/>
        </w:rPr>
        <w:t>7) гражданам, являющимся собственниками основных земельных участков, предоставленных в аренду как превышавших норму предоставления основного земельного участка и не имеющих самостоятельного значения, при условии их присоединения к основным земельным участкам:</w:t>
      </w:r>
      <w:proofErr w:type="gramEnd"/>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подтверждающего право собственности на основной земельный участок, если право не зарегистрировано в Едином государственном реестре недвижимости;</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8) гражданам, признанным инвалидами, после возникновения права собственности на построенный на участке объект индивидуального жилищного строительства: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 xml:space="preserve">подлинник и копия документа, удостоверяющего личность заявителя (заявителей), являющегося физическим лицом, либо личность представителя </w:t>
      </w:r>
      <w:r w:rsidRPr="00552085">
        <w:rPr>
          <w:rFonts w:ascii="Times New Roman" w:hAnsi="Times New Roman" w:cs="Times New Roman"/>
          <w:szCs w:val="28"/>
        </w:rPr>
        <w:lastRenderedPageBreak/>
        <w:t>физического лица;</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52085" w:rsidRPr="00552085"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подтверждающего инвалидность;</w:t>
      </w:r>
    </w:p>
    <w:p w:rsidR="002A3EEE" w:rsidRDefault="00552085" w:rsidP="00552085">
      <w:pPr>
        <w:pStyle w:val="ConsPlusNormal"/>
        <w:ind w:firstLine="567"/>
        <w:jc w:val="both"/>
        <w:rPr>
          <w:rFonts w:ascii="Times New Roman" w:hAnsi="Times New Roman" w:cs="Times New Roman"/>
          <w:szCs w:val="28"/>
        </w:rPr>
      </w:pPr>
      <w:r w:rsidRPr="00552085">
        <w:rPr>
          <w:rFonts w:ascii="Times New Roman" w:hAnsi="Times New Roman" w:cs="Times New Roman"/>
          <w:szCs w:val="28"/>
        </w:rPr>
        <w:t>подлинник и копия документа, удостоверяющего (устанавливающего)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A3EEE" w:rsidRDefault="002A3EEE" w:rsidP="00552085">
      <w:pPr>
        <w:pStyle w:val="ConsPlusNormal"/>
        <w:ind w:firstLine="567"/>
        <w:jc w:val="both"/>
        <w:rPr>
          <w:rFonts w:ascii="Times New Roman" w:hAnsi="Times New Roman" w:cs="Times New Roman"/>
          <w:szCs w:val="28"/>
        </w:rPr>
      </w:pPr>
      <w:r w:rsidRPr="002A3EEE">
        <w:rPr>
          <w:rFonts w:ascii="Times New Roman" w:hAnsi="Times New Roman" w:cs="Times New Roman"/>
          <w:szCs w:val="28"/>
        </w:rPr>
        <w:t>Перечень документов, необходимых для предоставления муниципальной услуги, является исчерпывающим.</w:t>
      </w:r>
    </w:p>
    <w:p w:rsidR="00E0558E" w:rsidRDefault="008A4563" w:rsidP="00552085">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rsidR="00326E76" w:rsidRDefault="00326E76" w:rsidP="00681797">
      <w:pPr>
        <w:pStyle w:val="ConsPlusNormal"/>
        <w:ind w:firstLine="709"/>
        <w:jc w:val="center"/>
        <w:rPr>
          <w:rFonts w:ascii="Times New Roman" w:hAnsi="Times New Roman" w:cs="Times New Roman"/>
          <w:b/>
          <w:szCs w:val="28"/>
        </w:rPr>
      </w:pPr>
    </w:p>
    <w:p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 xml:space="preserve">2.7. </w:t>
      </w:r>
      <w:proofErr w:type="gramStart"/>
      <w:r w:rsidRPr="00695511">
        <w:rPr>
          <w:rFonts w:ascii="Times New Roman" w:hAnsi="Times New Roman" w:cs="Times New Roman"/>
          <w:szCs w:val="28"/>
        </w:rPr>
        <w:t>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Российской Федерации, нормативными правовыми актами Ставропольского края и нормативными правовыми актами Грачевского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w:t>
      </w:r>
      <w:proofErr w:type="gramEnd"/>
      <w:r w:rsidRPr="00695511">
        <w:rPr>
          <w:rFonts w:ascii="Times New Roman" w:hAnsi="Times New Roman" w:cs="Times New Roman"/>
          <w:szCs w:val="28"/>
        </w:rPr>
        <w:t xml:space="preserve"> представления</w:t>
      </w:r>
      <w:r w:rsidR="00BF770E">
        <w:rPr>
          <w:rFonts w:ascii="Times New Roman" w:hAnsi="Times New Roman" w:cs="Times New Roman"/>
          <w:szCs w:val="28"/>
        </w:rPr>
        <w:t>.</w:t>
      </w:r>
    </w:p>
    <w:p w:rsidR="00733905" w:rsidRPr="00695511" w:rsidRDefault="00733905" w:rsidP="00695511">
      <w:pPr>
        <w:pStyle w:val="ConsPlusNormal"/>
        <w:ind w:firstLine="709"/>
        <w:jc w:val="both"/>
        <w:rPr>
          <w:rFonts w:ascii="Times New Roman" w:hAnsi="Times New Roman" w:cs="Times New Roman"/>
          <w:szCs w:val="28"/>
        </w:rPr>
      </w:pP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681797" w:rsidRPr="004A73B2" w:rsidRDefault="00681797" w:rsidP="00681797">
      <w:pPr>
        <w:pStyle w:val="ConsPlusNormal"/>
        <w:ind w:firstLine="567"/>
        <w:jc w:val="both"/>
        <w:rPr>
          <w:rFonts w:ascii="Times New Roman" w:hAnsi="Times New Roman" w:cs="Times New Roman"/>
          <w:szCs w:val="28"/>
        </w:rPr>
      </w:pPr>
      <w:proofErr w:type="gramStart"/>
      <w:r w:rsidRPr="004A73B2">
        <w:rPr>
          <w:rFonts w:ascii="Times New Roman" w:hAnsi="Times New Roman" w:cs="Times New Roman"/>
          <w:szCs w:val="28"/>
        </w:rPr>
        <w:t>1)</w:t>
      </w:r>
      <w:r w:rsidR="004A73B2">
        <w:rPr>
          <w:rFonts w:ascii="Times New Roman" w:hAnsi="Times New Roman" w:cs="Times New Roman"/>
          <w:szCs w:val="28"/>
        </w:rPr>
        <w:t xml:space="preserve"> </w:t>
      </w:r>
      <w:r w:rsidRPr="004A73B2">
        <w:rPr>
          <w:rFonts w:ascii="Times New Roman" w:hAnsi="Times New Roman" w:cs="Times New Roman"/>
          <w:szCs w:val="28"/>
        </w:rPr>
        <w:t xml:space="preserve">выписка из Единого государственного реестра недвижимости (далее - ЕГРН) о </w:t>
      </w:r>
      <w:r w:rsidR="00326E76" w:rsidRPr="004A73B2">
        <w:rPr>
          <w:rFonts w:ascii="Times New Roman" w:hAnsi="Times New Roman" w:cs="Times New Roman"/>
          <w:szCs w:val="28"/>
        </w:rPr>
        <w:t>п</w:t>
      </w:r>
      <w:r w:rsidRPr="004A73B2">
        <w:rPr>
          <w:rFonts w:ascii="Times New Roman" w:hAnsi="Times New Roman" w:cs="Times New Roman"/>
          <w:szCs w:val="28"/>
        </w:rPr>
        <w:t>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roofErr w:type="gramEnd"/>
    </w:p>
    <w:p w:rsidR="00681797" w:rsidRDefault="00681797" w:rsidP="00681797">
      <w:pPr>
        <w:pStyle w:val="ConsPlusNormal"/>
        <w:ind w:firstLine="567"/>
        <w:jc w:val="both"/>
        <w:rPr>
          <w:rFonts w:ascii="Times New Roman" w:hAnsi="Times New Roman" w:cs="Times New Roman"/>
          <w:szCs w:val="28"/>
        </w:rPr>
      </w:pPr>
      <w:r w:rsidRPr="004A73B2">
        <w:rPr>
          <w:rFonts w:ascii="Times New Roman" w:hAnsi="Times New Roman" w:cs="Times New Roman"/>
          <w:szCs w:val="28"/>
        </w:rPr>
        <w:t>2)</w:t>
      </w:r>
      <w:r w:rsidR="004A73B2">
        <w:rPr>
          <w:rFonts w:ascii="Times New Roman" w:hAnsi="Times New Roman" w:cs="Times New Roman"/>
          <w:szCs w:val="28"/>
        </w:rPr>
        <w:t xml:space="preserve"> </w:t>
      </w:r>
      <w:r w:rsidRPr="004A73B2">
        <w:rPr>
          <w:rFonts w:ascii="Times New Roman" w:hAnsi="Times New Roman" w:cs="Times New Roman"/>
          <w:szCs w:val="28"/>
        </w:rPr>
        <w:t xml:space="preserve">выписка из ЕГРН о правах </w:t>
      </w:r>
      <w:r w:rsidR="00326E76" w:rsidRPr="004A73B2">
        <w:rPr>
          <w:rFonts w:ascii="Times New Roman" w:hAnsi="Times New Roman" w:cs="Times New Roman"/>
          <w:szCs w:val="28"/>
        </w:rPr>
        <w:t>н</w:t>
      </w:r>
      <w:r w:rsidRPr="004A73B2">
        <w:rPr>
          <w:rFonts w:ascii="Times New Roman" w:hAnsi="Times New Roman" w:cs="Times New Roman"/>
          <w:szCs w:val="28"/>
        </w:rPr>
        <w:t xml:space="preserve">а приобретаемый земельный участок или уведомление об отсутствии в </w:t>
      </w:r>
      <w:r w:rsidR="00326E76" w:rsidRPr="004A73B2">
        <w:rPr>
          <w:rFonts w:ascii="Times New Roman" w:hAnsi="Times New Roman" w:cs="Times New Roman"/>
          <w:szCs w:val="28"/>
        </w:rPr>
        <w:t>ЕГРН</w:t>
      </w:r>
      <w:r w:rsidRPr="004A73B2">
        <w:rPr>
          <w:rFonts w:ascii="Times New Roman" w:hAnsi="Times New Roman" w:cs="Times New Roman"/>
          <w:szCs w:val="28"/>
        </w:rPr>
        <w:t xml:space="preserve"> запрашиваемых сведений о зарегистрированных правах на указанный земельный участок;</w:t>
      </w:r>
    </w:p>
    <w:p w:rsidR="002A3EEE" w:rsidRDefault="002A3EEE" w:rsidP="00681797">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3) </w:t>
      </w:r>
      <w:r w:rsidRPr="002A3EEE">
        <w:rPr>
          <w:rFonts w:ascii="Times New Roman" w:hAnsi="Times New Roman" w:cs="Times New Roman"/>
          <w:szCs w:val="28"/>
        </w:rPr>
        <w:t>Сведения о зарегистрированных правах на испрашиваемый земельный участок</w:t>
      </w:r>
      <w:r>
        <w:rPr>
          <w:rFonts w:ascii="Times New Roman" w:hAnsi="Times New Roman" w:cs="Times New Roman"/>
          <w:szCs w:val="28"/>
        </w:rPr>
        <w:t>;</w:t>
      </w:r>
    </w:p>
    <w:p w:rsidR="002A3EEE" w:rsidRDefault="002A3EEE" w:rsidP="00681797">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4) </w:t>
      </w:r>
      <w:r w:rsidRPr="002A3EEE">
        <w:rPr>
          <w:rFonts w:ascii="Times New Roman" w:hAnsi="Times New Roman" w:cs="Times New Roman"/>
          <w:szCs w:val="28"/>
        </w:rPr>
        <w:t xml:space="preserve">Сведения базового государственного информационного ресурса </w:t>
      </w:r>
      <w:r w:rsidRPr="002A3EEE">
        <w:rPr>
          <w:rFonts w:ascii="Times New Roman" w:hAnsi="Times New Roman" w:cs="Times New Roman"/>
          <w:szCs w:val="28"/>
        </w:rPr>
        <w:lastRenderedPageBreak/>
        <w:t>регистрационного учета граждан Российской Федерации по месту пребывания и по месту жительства в пределах Российской Федерации в отношении заявителя</w:t>
      </w:r>
      <w:r>
        <w:rPr>
          <w:rFonts w:ascii="Times New Roman" w:hAnsi="Times New Roman" w:cs="Times New Roman"/>
          <w:szCs w:val="28"/>
        </w:rPr>
        <w:t xml:space="preserve"> в </w:t>
      </w:r>
      <w:r w:rsidRPr="002A3EEE">
        <w:rPr>
          <w:rFonts w:ascii="Times New Roman" w:hAnsi="Times New Roman" w:cs="Times New Roman"/>
          <w:szCs w:val="28"/>
        </w:rPr>
        <w:t>Управление по вопросам миграции ГУ МВД России по Ставропольскому краю</w:t>
      </w:r>
      <w:r>
        <w:rPr>
          <w:rFonts w:ascii="Times New Roman" w:hAnsi="Times New Roman" w:cs="Times New Roman"/>
          <w:szCs w:val="28"/>
        </w:rPr>
        <w:t>;</w:t>
      </w:r>
    </w:p>
    <w:p w:rsidR="002A3EEE" w:rsidRDefault="002A3EEE" w:rsidP="00681797">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5) </w:t>
      </w:r>
      <w:r w:rsidRPr="002A3EEE">
        <w:rPr>
          <w:rFonts w:ascii="Times New Roman" w:hAnsi="Times New Roman" w:cs="Times New Roman"/>
          <w:szCs w:val="28"/>
        </w:rPr>
        <w:t>Документ, подтверждающий признание заявителя малоимущим гражданином</w:t>
      </w:r>
      <w:r>
        <w:rPr>
          <w:rFonts w:ascii="Times New Roman" w:hAnsi="Times New Roman" w:cs="Times New Roman"/>
          <w:szCs w:val="28"/>
        </w:rPr>
        <w:t xml:space="preserve"> в о</w:t>
      </w:r>
      <w:r w:rsidRPr="002A3EEE">
        <w:rPr>
          <w:rFonts w:ascii="Times New Roman" w:hAnsi="Times New Roman" w:cs="Times New Roman"/>
          <w:szCs w:val="28"/>
        </w:rPr>
        <w:t>рган</w:t>
      </w:r>
      <w:r>
        <w:rPr>
          <w:rFonts w:ascii="Times New Roman" w:hAnsi="Times New Roman" w:cs="Times New Roman"/>
          <w:szCs w:val="28"/>
        </w:rPr>
        <w:t>е</w:t>
      </w:r>
      <w:r w:rsidRPr="002A3EEE">
        <w:rPr>
          <w:rFonts w:ascii="Times New Roman" w:hAnsi="Times New Roman" w:cs="Times New Roman"/>
          <w:szCs w:val="28"/>
        </w:rPr>
        <w:t xml:space="preserve"> труда и социальной защиты населения</w:t>
      </w:r>
      <w:r>
        <w:rPr>
          <w:rFonts w:ascii="Times New Roman" w:hAnsi="Times New Roman" w:cs="Times New Roman"/>
          <w:szCs w:val="28"/>
        </w:rPr>
        <w:t>.</w:t>
      </w:r>
    </w:p>
    <w:p w:rsidR="002A3EEE" w:rsidRPr="002A3EEE" w:rsidRDefault="002A3EEE" w:rsidP="002A3EEE">
      <w:pPr>
        <w:pStyle w:val="ConsPlusNormal"/>
        <w:ind w:firstLine="567"/>
        <w:jc w:val="both"/>
        <w:rPr>
          <w:rFonts w:ascii="Times New Roman" w:hAnsi="Times New Roman" w:cs="Times New Roman"/>
          <w:szCs w:val="28"/>
        </w:rPr>
      </w:pPr>
      <w:r w:rsidRPr="002A3EEE">
        <w:rPr>
          <w:rFonts w:ascii="Times New Roman" w:hAnsi="Times New Roman" w:cs="Times New Roman"/>
          <w:szCs w:val="28"/>
        </w:rPr>
        <w:t xml:space="preserve">Для получения муниципальной услуги заявитель вправе по собственной инициативе представить указанные в пункте </w:t>
      </w:r>
      <w:r>
        <w:rPr>
          <w:rFonts w:ascii="Times New Roman" w:hAnsi="Times New Roman" w:cs="Times New Roman"/>
          <w:szCs w:val="28"/>
        </w:rPr>
        <w:t>2.7.</w:t>
      </w:r>
      <w:r w:rsidRPr="002A3EEE">
        <w:rPr>
          <w:rFonts w:ascii="Times New Roman" w:hAnsi="Times New Roman" w:cs="Times New Roman"/>
          <w:szCs w:val="28"/>
        </w:rPr>
        <w:t xml:space="preserve"> документы, а также предоставить:</w:t>
      </w:r>
    </w:p>
    <w:p w:rsidR="002A3EEE" w:rsidRPr="002A3EEE" w:rsidRDefault="002A3EEE" w:rsidP="002A3EEE">
      <w:pPr>
        <w:pStyle w:val="ConsPlusNormal"/>
        <w:ind w:firstLine="567"/>
        <w:jc w:val="both"/>
        <w:rPr>
          <w:rFonts w:ascii="Times New Roman" w:hAnsi="Times New Roman" w:cs="Times New Roman"/>
          <w:szCs w:val="28"/>
        </w:rPr>
      </w:pPr>
      <w:r w:rsidRPr="002A3EEE">
        <w:rPr>
          <w:rFonts w:ascii="Times New Roman" w:hAnsi="Times New Roman" w:cs="Times New Roman"/>
          <w:szCs w:val="28"/>
        </w:rPr>
        <w:t xml:space="preserve">документ, подтверждающий признание заявителя </w:t>
      </w:r>
      <w:proofErr w:type="gramStart"/>
      <w:r w:rsidRPr="002A3EEE">
        <w:rPr>
          <w:rFonts w:ascii="Times New Roman" w:hAnsi="Times New Roman" w:cs="Times New Roman"/>
          <w:szCs w:val="28"/>
        </w:rPr>
        <w:t>нуждающимся</w:t>
      </w:r>
      <w:proofErr w:type="gramEnd"/>
      <w:r w:rsidRPr="002A3EEE">
        <w:rPr>
          <w:rFonts w:ascii="Times New Roman" w:hAnsi="Times New Roman" w:cs="Times New Roman"/>
          <w:szCs w:val="28"/>
        </w:rPr>
        <w:t xml:space="preserve"> в улучшении жилищных условий;</w:t>
      </w:r>
    </w:p>
    <w:p w:rsidR="002A3EEE" w:rsidRPr="002A3EEE" w:rsidRDefault="002A3EEE" w:rsidP="002A3EEE">
      <w:pPr>
        <w:pStyle w:val="ConsPlusNormal"/>
        <w:ind w:firstLine="567"/>
        <w:jc w:val="both"/>
        <w:rPr>
          <w:rFonts w:ascii="Times New Roman" w:hAnsi="Times New Roman" w:cs="Times New Roman"/>
          <w:szCs w:val="28"/>
        </w:rPr>
      </w:pPr>
      <w:r w:rsidRPr="002A3EEE">
        <w:rPr>
          <w:rFonts w:ascii="Times New Roman" w:hAnsi="Times New Roman" w:cs="Times New Roman"/>
          <w:szCs w:val="28"/>
        </w:rP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постановке на учет, оформленное в виде выписки из протокола;</w:t>
      </w:r>
    </w:p>
    <w:p w:rsidR="002A3EEE" w:rsidRPr="002A3EEE" w:rsidRDefault="002A3EEE" w:rsidP="002A3EEE">
      <w:pPr>
        <w:pStyle w:val="ConsPlusNormal"/>
        <w:ind w:firstLine="567"/>
        <w:jc w:val="both"/>
        <w:rPr>
          <w:rFonts w:ascii="Times New Roman" w:hAnsi="Times New Roman" w:cs="Times New Roman"/>
          <w:szCs w:val="28"/>
        </w:rPr>
      </w:pPr>
      <w:r w:rsidRPr="002A3EEE">
        <w:rPr>
          <w:rFonts w:ascii="Times New Roman" w:hAnsi="Times New Roman" w:cs="Times New Roman"/>
          <w:szCs w:val="28"/>
        </w:rP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распределении земельного участка, оформленное в виде выписки из протокола;</w:t>
      </w:r>
    </w:p>
    <w:p w:rsidR="002A3EEE" w:rsidRPr="004A73B2" w:rsidRDefault="002A3EEE" w:rsidP="002A3EEE">
      <w:pPr>
        <w:pStyle w:val="ConsPlusNormal"/>
        <w:ind w:firstLine="567"/>
        <w:jc w:val="both"/>
        <w:rPr>
          <w:rFonts w:ascii="Times New Roman" w:hAnsi="Times New Roman" w:cs="Times New Roman"/>
          <w:szCs w:val="28"/>
        </w:rPr>
      </w:pPr>
      <w:r w:rsidRPr="002A3EEE">
        <w:rPr>
          <w:rFonts w:ascii="Times New Roman" w:hAnsi="Times New Roman" w:cs="Times New Roman"/>
          <w:szCs w:val="28"/>
        </w:rPr>
        <w:t>документ, подтверждающий предоставление в аренду земельного участка как превышавшего норму предоставления основного земельного участка и не имеющего самостоятельного значения.</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4A73B2">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81797">
        <w:rPr>
          <w:rFonts w:ascii="Times New Roman" w:hAnsi="Times New Roman" w:cs="Times New Roman"/>
          <w:szCs w:val="28"/>
        </w:rPr>
        <w:lastRenderedPageBreak/>
        <w:t>участвующих в предоставлении муниципальных услуг, за исключением документов, указанных в части 6</w:t>
      </w:r>
      <w:proofErr w:type="gramEnd"/>
      <w:r w:rsidRPr="00681797">
        <w:rPr>
          <w:rFonts w:ascii="Times New Roman" w:hAnsi="Times New Roman" w:cs="Times New Roman"/>
          <w:szCs w:val="28"/>
        </w:rPr>
        <w:t xml:space="preserve"> статьи 7 Федерального закона от 27 июля 2010 г. № 210-ФЗ «Об организации предоставления государственных и муниципальных услуг»;</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roofErr w:type="gramEnd"/>
    </w:p>
    <w:p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81797">
        <w:rPr>
          <w:rFonts w:ascii="Times New Roman" w:hAnsi="Times New Roman" w:cs="Times New Roman"/>
          <w:szCs w:val="28"/>
        </w:rPr>
        <w:t xml:space="preserve"> случаев, установленных федеральными законами.</w:t>
      </w:r>
    </w:p>
    <w:p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lastRenderedPageBreak/>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6E76" w:rsidRDefault="00326E76" w:rsidP="00681797">
      <w:pPr>
        <w:pStyle w:val="ConsPlusNormal"/>
        <w:ind w:firstLine="567"/>
        <w:jc w:val="both"/>
        <w:rPr>
          <w:rFonts w:ascii="Times New Roman" w:hAnsi="Times New Roman" w:cs="Times New Roman"/>
          <w:szCs w:val="28"/>
        </w:rPr>
      </w:pPr>
    </w:p>
    <w:p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Cs w:val="28"/>
        </w:rPr>
        <w:t>;</w:t>
      </w:r>
    </w:p>
    <w:p w:rsidR="001B63AC" w:rsidRPr="001B63AC" w:rsidRDefault="001B63AC" w:rsidP="001B63AC">
      <w:pPr>
        <w:pStyle w:val="ConsPlusNormal"/>
        <w:ind w:firstLine="709"/>
        <w:jc w:val="both"/>
        <w:rPr>
          <w:rFonts w:ascii="Times New Roman" w:hAnsi="Times New Roman" w:cs="Times New Roman"/>
          <w:szCs w:val="28"/>
        </w:rPr>
      </w:pPr>
    </w:p>
    <w:p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60F30" w:rsidRPr="00160F30" w:rsidRDefault="00160F30" w:rsidP="00160F30">
      <w:pPr>
        <w:pStyle w:val="ConsPlusNormal"/>
        <w:ind w:firstLine="709"/>
        <w:jc w:val="both"/>
        <w:rPr>
          <w:rFonts w:ascii="Times New Roman" w:hAnsi="Times New Roman" w:cs="Times New Roman"/>
          <w:szCs w:val="28"/>
        </w:rPr>
      </w:pPr>
      <w:proofErr w:type="gramStart"/>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60F30">
        <w:rPr>
          <w:rFonts w:ascii="Times New Roman" w:hAnsi="Times New Roman" w:cs="Times New Roman"/>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429B" w:rsidRDefault="001A429B" w:rsidP="00160F30">
      <w:pPr>
        <w:pStyle w:val="ConsPlusNormal"/>
        <w:ind w:firstLine="709"/>
        <w:jc w:val="both"/>
        <w:rPr>
          <w:rFonts w:ascii="Times New Roman" w:hAnsi="Times New Roman" w:cs="Times New Roman"/>
          <w:szCs w:val="28"/>
        </w:rPr>
      </w:pPr>
      <w:proofErr w:type="gramStart"/>
      <w:r w:rsidRPr="001A429B">
        <w:rPr>
          <w:rFonts w:ascii="Times New Roman" w:hAnsi="Times New Roman" w:cs="Times New Roman"/>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1A429B">
        <w:rPr>
          <w:rFonts w:ascii="Times New Roman" w:hAnsi="Times New Roman" w:cs="Times New Roman"/>
          <w:szCs w:val="28"/>
        </w:rPr>
        <w:t xml:space="preserve"> Не может быть отказано заявителю в приеме дополнительных документов при наличии намерения их сдать.</w:t>
      </w:r>
    </w:p>
    <w:p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 xml:space="preserve">Отказ в приеме заявления и документов, необходимых для </w:t>
      </w:r>
      <w:r w:rsidRPr="00160F30">
        <w:rPr>
          <w:rFonts w:ascii="Times New Roman" w:hAnsi="Times New Roman" w:cs="Times New Roman"/>
          <w:szCs w:val="28"/>
        </w:rPr>
        <w:lastRenderedPageBreak/>
        <w:t>предоставления муниципальной услуги, не препятствует повторному обращению после устранения причины, послужившей основанием для отказа.</w:t>
      </w:r>
    </w:p>
    <w:p w:rsidR="009356E2" w:rsidRDefault="009356E2" w:rsidP="00160F30">
      <w:pPr>
        <w:pStyle w:val="ConsPlusNormal"/>
        <w:ind w:firstLine="709"/>
        <w:jc w:val="both"/>
        <w:rPr>
          <w:rFonts w:ascii="Times New Roman" w:hAnsi="Times New Roman" w:cs="Times New Roman"/>
          <w:szCs w:val="28"/>
        </w:rPr>
      </w:pPr>
    </w:p>
    <w:p w:rsidR="008D6D77" w:rsidRDefault="001B63AC" w:rsidP="00AF698A">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AF698A">
        <w:rPr>
          <w:rFonts w:ascii="Times New Roman" w:hAnsi="Times New Roman" w:cs="Times New Roman"/>
          <w:szCs w:val="28"/>
        </w:rPr>
        <w:t>.</w:t>
      </w:r>
    </w:p>
    <w:p w:rsidR="001B63AC" w:rsidRDefault="001B63AC" w:rsidP="00160F30">
      <w:pPr>
        <w:pStyle w:val="ConsPlusNormal"/>
        <w:ind w:firstLine="709"/>
        <w:jc w:val="center"/>
        <w:rPr>
          <w:rFonts w:ascii="Times New Roman" w:hAnsi="Times New Roman" w:cs="Times New Roman"/>
          <w:szCs w:val="28"/>
        </w:rPr>
      </w:pPr>
    </w:p>
    <w:p w:rsidR="008838EF" w:rsidRPr="001B63AC" w:rsidRDefault="008838EF" w:rsidP="008838EF">
      <w:pPr>
        <w:pStyle w:val="ConsPlusNormal"/>
        <w:ind w:firstLine="567"/>
        <w:rPr>
          <w:rFonts w:ascii="Times New Roman" w:hAnsi="Times New Roman" w:cs="Times New Roman"/>
          <w:szCs w:val="28"/>
        </w:rPr>
      </w:pPr>
      <w:r w:rsidRPr="008838EF">
        <w:rPr>
          <w:rFonts w:ascii="Times New Roman" w:hAnsi="Times New Roman" w:cs="Times New Roman"/>
          <w:szCs w:val="28"/>
        </w:rPr>
        <w:t>2.9.</w:t>
      </w:r>
      <w:r>
        <w:rPr>
          <w:rFonts w:ascii="Times New Roman" w:hAnsi="Times New Roman" w:cs="Times New Roman"/>
          <w:szCs w:val="28"/>
        </w:rPr>
        <w:t xml:space="preserve">1. </w:t>
      </w:r>
      <w:r w:rsidRPr="008838EF">
        <w:rPr>
          <w:rFonts w:ascii="Times New Roman" w:hAnsi="Times New Roman" w:cs="Times New Roman"/>
          <w:szCs w:val="28"/>
        </w:rPr>
        <w:t>Исчерпывающий перечень оснований для приостановления в предоставлении муниципальной услуги.</w:t>
      </w:r>
    </w:p>
    <w:p w:rsidR="008838EF" w:rsidRDefault="008838EF" w:rsidP="008838EF">
      <w:pPr>
        <w:pStyle w:val="ConsPlusNormal"/>
        <w:ind w:firstLine="567"/>
        <w:jc w:val="both"/>
        <w:rPr>
          <w:rFonts w:ascii="Times New Roman" w:hAnsi="Times New Roman" w:cs="Times New Roman"/>
          <w:szCs w:val="28"/>
        </w:rPr>
      </w:pPr>
      <w:r w:rsidRPr="008838EF">
        <w:rPr>
          <w:rFonts w:ascii="Times New Roman" w:hAnsi="Times New Roman" w:cs="Times New Roman"/>
          <w:szCs w:val="28"/>
        </w:rPr>
        <w:t>Основания для приостановления предоставления муниципальной услуги не предусмотрены</w:t>
      </w:r>
      <w:r w:rsidR="00EE1B55">
        <w:rPr>
          <w:rFonts w:ascii="Times New Roman" w:hAnsi="Times New Roman" w:cs="Times New Roman"/>
          <w:szCs w:val="28"/>
        </w:rPr>
        <w:t>.</w:t>
      </w:r>
      <w:r w:rsidRPr="008838EF">
        <w:rPr>
          <w:rFonts w:ascii="Times New Roman" w:hAnsi="Times New Roman" w:cs="Times New Roman"/>
          <w:szCs w:val="28"/>
        </w:rPr>
        <w:t xml:space="preserve"> </w:t>
      </w:r>
    </w:p>
    <w:p w:rsidR="009356E2" w:rsidRPr="009356E2" w:rsidRDefault="009356E2" w:rsidP="008838EF">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.2.</w:t>
      </w:r>
      <w:r w:rsidRPr="009356E2">
        <w:rPr>
          <w:rFonts w:ascii="Times New Roman" w:hAnsi="Times New Roman" w:cs="Times New Roman"/>
          <w:szCs w:val="28"/>
        </w:rPr>
        <w:tab/>
        <w:t>Основаниями для возвращения заявления являются:</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F19E4">
        <w:rPr>
          <w:rFonts w:ascii="Times New Roman" w:hAnsi="Times New Roman" w:cs="Times New Roman"/>
          <w:szCs w:val="28"/>
        </w:rPr>
        <w:t xml:space="preserve"> земельным участком общего назначения);</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DF19E4">
        <w:rPr>
          <w:rFonts w:ascii="Times New Roman" w:hAnsi="Times New Roman" w:cs="Times New Roman"/>
          <w:szCs w:val="28"/>
        </w:rPr>
        <w:lastRenderedPageBreak/>
        <w:t>объекты, размещенные в соответствии со статьей 39.36 Земельного кодекса РФ, либо с</w:t>
      </w:r>
      <w:proofErr w:type="gramEnd"/>
      <w:r w:rsidRPr="00DF19E4">
        <w:rPr>
          <w:rFonts w:ascii="Times New Roman" w:hAnsi="Times New Roman" w:cs="Times New Roman"/>
          <w:szCs w:val="28"/>
        </w:rPr>
        <w:t xml:space="preserve"> </w:t>
      </w:r>
      <w:proofErr w:type="gramStart"/>
      <w:r w:rsidRPr="00DF19E4">
        <w:rPr>
          <w:rFonts w:ascii="Times New Roman" w:hAnsi="Times New Roman" w:cs="Times New Roman"/>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F19E4">
        <w:rPr>
          <w:rFonts w:ascii="Times New Roman" w:hAnsi="Times New Roman" w:cs="Times New Roman"/>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DF19E4">
        <w:rPr>
          <w:rFonts w:ascii="Times New Roman" w:hAnsi="Times New Roman" w:cs="Times New Roman"/>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19E4">
        <w:rPr>
          <w:rFonts w:ascii="Times New Roman" w:hAnsi="Times New Roman" w:cs="Times New Roman"/>
          <w:szCs w:val="28"/>
        </w:rPr>
        <w:t xml:space="preserve"> для целей резервирования;</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DF19E4">
        <w:rPr>
          <w:rFonts w:ascii="Times New Roman" w:hAnsi="Times New Roman" w:cs="Times New Roman"/>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19E4">
        <w:rPr>
          <w:rFonts w:ascii="Times New Roman" w:hAnsi="Times New Roman" w:cs="Times New Roman"/>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19E4">
        <w:rPr>
          <w:rFonts w:ascii="Times New Roman" w:hAnsi="Times New Roman" w:cs="Times New Roman"/>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F19E4">
        <w:rPr>
          <w:rFonts w:ascii="Times New Roman" w:hAnsi="Times New Roman" w:cs="Times New Roman"/>
          <w:szCs w:val="28"/>
        </w:rPr>
        <w:t>извещение</w:t>
      </w:r>
      <w:proofErr w:type="gramEnd"/>
      <w:r w:rsidRPr="00DF19E4">
        <w:rPr>
          <w:rFonts w:ascii="Times New Roman" w:hAnsi="Times New Roman" w:cs="Times New Roman"/>
          <w:szCs w:val="28"/>
        </w:rPr>
        <w:t xml:space="preserve"> о проведении которого размещено в соответствии с пунктом 19 статьи 39.11 Земельного кодекса РФ;</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 xml:space="preserve">12) в отношении земельного участка, указанного в заявлении о его предоставлении, поступило </w:t>
      </w:r>
      <w:proofErr w:type="gramStart"/>
      <w:r w:rsidRPr="00DF19E4">
        <w:rPr>
          <w:rFonts w:ascii="Times New Roman" w:hAnsi="Times New Roman" w:cs="Times New Roman"/>
          <w:szCs w:val="28"/>
        </w:rPr>
        <w:t>предусмотренное</w:t>
      </w:r>
      <w:proofErr w:type="gramEnd"/>
      <w:r w:rsidRPr="00DF19E4">
        <w:rPr>
          <w:rFonts w:ascii="Times New Roman" w:hAnsi="Times New Roman" w:cs="Times New Roman"/>
          <w:szCs w:val="28"/>
        </w:rPr>
        <w:t xml:space="preserve"> подпунктом 6 пункта 4 статьи 39.11 Земельного кодекса РФ</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roofErr w:type="gramEnd"/>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13) в отношении земельного участка, указанного в заявлен</w:t>
      </w:r>
      <w:proofErr w:type="gramStart"/>
      <w:r w:rsidRPr="00DF19E4">
        <w:rPr>
          <w:rFonts w:ascii="Times New Roman" w:hAnsi="Times New Roman" w:cs="Times New Roman"/>
          <w:szCs w:val="28"/>
        </w:rPr>
        <w:t>ии о е</w:t>
      </w:r>
      <w:proofErr w:type="gramEnd"/>
      <w:r w:rsidRPr="00DF19E4">
        <w:rPr>
          <w:rFonts w:ascii="Times New Roman" w:hAnsi="Times New Roman" w:cs="Times New Roman"/>
          <w:szCs w:val="28"/>
        </w:rPr>
        <w:t>го предоставлении, опубликовано и размещено в соответствии с подпунктом 1 пункта 1 статьи 39.18 Земельного кодекса РФ</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19) предоставление земельного участка на заявленном виде прав не допускается;</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20) в отношении земельного участка, указанного в заявлен</w:t>
      </w:r>
      <w:proofErr w:type="gramStart"/>
      <w:r w:rsidRPr="00DF19E4">
        <w:rPr>
          <w:rFonts w:ascii="Times New Roman" w:hAnsi="Times New Roman" w:cs="Times New Roman"/>
          <w:szCs w:val="28"/>
        </w:rPr>
        <w:t>ии о е</w:t>
      </w:r>
      <w:proofErr w:type="gramEnd"/>
      <w:r w:rsidRPr="00DF19E4">
        <w:rPr>
          <w:rFonts w:ascii="Times New Roman" w:hAnsi="Times New Roman" w:cs="Times New Roman"/>
          <w:szCs w:val="28"/>
        </w:rPr>
        <w:t>го предоставлении, не установлен вид разрешенного использования;</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21) указанный в заявлении о предоставлении земельного участка земельный участок не отнесен к определенной категории земель;</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22) в отношении земельного участка, указанного в заявлен</w:t>
      </w:r>
      <w:proofErr w:type="gramStart"/>
      <w:r w:rsidRPr="00DF19E4">
        <w:rPr>
          <w:rFonts w:ascii="Times New Roman" w:hAnsi="Times New Roman" w:cs="Times New Roman"/>
          <w:szCs w:val="28"/>
        </w:rPr>
        <w:t>ии о е</w:t>
      </w:r>
      <w:proofErr w:type="gramEnd"/>
      <w:r w:rsidRPr="00DF19E4">
        <w:rPr>
          <w:rFonts w:ascii="Times New Roman" w:hAnsi="Times New Roman" w:cs="Times New Roman"/>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DF19E4">
        <w:rPr>
          <w:rFonts w:ascii="Times New Roman" w:hAnsi="Times New Roman" w:cs="Times New Roman"/>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19E4">
        <w:rPr>
          <w:rFonts w:ascii="Times New Roman" w:hAnsi="Times New Roman" w:cs="Times New Roman"/>
          <w:szCs w:val="28"/>
        </w:rPr>
        <w:t xml:space="preserve"> сносу или реконструкции;</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24) границы земельного участка, указанного в заявлен</w:t>
      </w:r>
      <w:proofErr w:type="gramStart"/>
      <w:r w:rsidRPr="00DF19E4">
        <w:rPr>
          <w:rFonts w:ascii="Times New Roman" w:hAnsi="Times New Roman" w:cs="Times New Roman"/>
          <w:szCs w:val="28"/>
        </w:rPr>
        <w:t>ии о е</w:t>
      </w:r>
      <w:proofErr w:type="gramEnd"/>
      <w:r w:rsidRPr="00DF19E4">
        <w:rPr>
          <w:rFonts w:ascii="Times New Roman" w:hAnsi="Times New Roman" w:cs="Times New Roman"/>
          <w:szCs w:val="28"/>
        </w:rPr>
        <w:t>го предоставлении, подлежат уточнению в соответствии с Федеральным законом "О государственной регистрации недвижимости";</w:t>
      </w:r>
    </w:p>
    <w:p w:rsidR="00DF19E4" w:rsidRPr="00DF19E4" w:rsidRDefault="00DF19E4" w:rsidP="00DF19E4">
      <w:pPr>
        <w:pStyle w:val="ConsPlusNormal"/>
        <w:ind w:firstLine="567"/>
        <w:jc w:val="both"/>
        <w:rPr>
          <w:rFonts w:ascii="Times New Roman" w:hAnsi="Times New Roman" w:cs="Times New Roman"/>
          <w:szCs w:val="28"/>
        </w:rPr>
      </w:pPr>
      <w:r w:rsidRPr="00DF19E4">
        <w:rPr>
          <w:rFonts w:ascii="Times New Roman" w:hAnsi="Times New Roman" w:cs="Times New Roman"/>
          <w:szCs w:val="28"/>
        </w:rPr>
        <w:t>25) площадь земельного участка, указанного в заявлен</w:t>
      </w:r>
      <w:proofErr w:type="gramStart"/>
      <w:r w:rsidRPr="00DF19E4">
        <w:rPr>
          <w:rFonts w:ascii="Times New Roman" w:hAnsi="Times New Roman" w:cs="Times New Roman"/>
          <w:szCs w:val="28"/>
        </w:rPr>
        <w:t>ии о е</w:t>
      </w:r>
      <w:proofErr w:type="gramEnd"/>
      <w:r w:rsidRPr="00DF19E4">
        <w:rPr>
          <w:rFonts w:ascii="Times New Roman" w:hAnsi="Times New Roman" w:cs="Times New Roman"/>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F19E4" w:rsidRPr="00DF19E4" w:rsidRDefault="00DF19E4" w:rsidP="00DF19E4">
      <w:pPr>
        <w:pStyle w:val="ConsPlusNormal"/>
        <w:ind w:firstLine="567"/>
        <w:jc w:val="both"/>
        <w:rPr>
          <w:rFonts w:ascii="Times New Roman" w:hAnsi="Times New Roman" w:cs="Times New Roman"/>
          <w:szCs w:val="28"/>
        </w:rPr>
      </w:pPr>
      <w:proofErr w:type="gramStart"/>
      <w:r w:rsidRPr="00DF19E4">
        <w:rPr>
          <w:rFonts w:ascii="Times New Roman" w:hAnsi="Times New Roman" w:cs="Times New Roman"/>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w:t>
      </w:r>
      <w:r>
        <w:rPr>
          <w:rFonts w:ascii="Times New Roman" w:hAnsi="Times New Roman" w:cs="Times New Roman"/>
          <w:szCs w:val="28"/>
        </w:rPr>
        <w:t>«</w:t>
      </w:r>
      <w:r w:rsidRPr="00DF19E4">
        <w:rPr>
          <w:rFonts w:ascii="Times New Roman" w:hAnsi="Times New Roman" w:cs="Times New Roman"/>
          <w:szCs w:val="28"/>
        </w:rPr>
        <w:t>О развитии малого и среднего предпринимательства в Российской Федерации</w:t>
      </w:r>
      <w:r>
        <w:rPr>
          <w:rFonts w:ascii="Times New Roman" w:hAnsi="Times New Roman" w:cs="Times New Roman"/>
          <w:szCs w:val="28"/>
        </w:rPr>
        <w:t>»</w:t>
      </w:r>
      <w:r w:rsidRPr="00DF19E4">
        <w:rPr>
          <w:rFonts w:ascii="Times New Roman" w:hAnsi="Times New Roman" w:cs="Times New Roman"/>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F19E4">
        <w:rPr>
          <w:rFonts w:ascii="Times New Roman" w:hAnsi="Times New Roman" w:cs="Times New Roman"/>
          <w:szCs w:val="28"/>
        </w:rPr>
        <w:t xml:space="preserve"> с частью 3 статьи 14 указанного Федерального закона.</w:t>
      </w:r>
    </w:p>
    <w:p w:rsidR="009356E2" w:rsidRPr="009356E2" w:rsidRDefault="009356E2" w:rsidP="00EE1B55">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Решение об отказе в предоставлении муниципальной услуги должно быть обоснованным и содержать все основания отказа.</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rsidR="00160F30" w:rsidRDefault="00160F30" w:rsidP="00160F30">
      <w:pPr>
        <w:pStyle w:val="ConsPlusNormal"/>
        <w:ind w:firstLine="709"/>
        <w:jc w:val="both"/>
        <w:rPr>
          <w:rFonts w:ascii="Times New Roman" w:hAnsi="Times New Roman" w:cs="Times New Roman"/>
          <w:szCs w:val="28"/>
        </w:rPr>
      </w:pPr>
    </w:p>
    <w:p w:rsidR="00E032C2"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2C0036">
        <w:rPr>
          <w:rFonts w:ascii="Times New Roman" w:hAnsi="Times New Roman" w:cs="Times New Roman"/>
          <w:szCs w:val="28"/>
        </w:rPr>
        <w:t>.</w:t>
      </w:r>
    </w:p>
    <w:p w:rsidR="00F4277B" w:rsidRPr="001B63AC" w:rsidRDefault="00F4277B" w:rsidP="001B63AC">
      <w:pPr>
        <w:pStyle w:val="ConsPlusNormal"/>
        <w:ind w:firstLine="709"/>
        <w:jc w:val="both"/>
        <w:rPr>
          <w:rFonts w:ascii="Times New Roman" w:hAnsi="Times New Roman" w:cs="Times New Roman"/>
          <w:szCs w:val="28"/>
        </w:rPr>
      </w:pPr>
    </w:p>
    <w:p w:rsidR="00735652" w:rsidRDefault="00472E8C" w:rsidP="00E032C2">
      <w:pPr>
        <w:pStyle w:val="ConsPlusNormal"/>
        <w:ind w:firstLine="567"/>
        <w:jc w:val="both"/>
        <w:rPr>
          <w:rFonts w:ascii="Times New Roman" w:hAnsi="Times New Roman" w:cs="Times New Roman"/>
          <w:szCs w:val="28"/>
        </w:rPr>
      </w:pPr>
      <w:r w:rsidRPr="00472E8C">
        <w:rPr>
          <w:rFonts w:ascii="Times New Roman" w:hAnsi="Times New Roman" w:cs="Times New Roman"/>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472E8C" w:rsidRPr="00E032C2" w:rsidRDefault="00472E8C" w:rsidP="00E032C2">
      <w:pPr>
        <w:pStyle w:val="ConsPlusNormal"/>
        <w:ind w:firstLine="567"/>
        <w:jc w:val="both"/>
        <w:rPr>
          <w:rFonts w:ascii="Times New Roman" w:hAnsi="Times New Roman" w:cs="Times New Roman"/>
          <w:szCs w:val="28"/>
        </w:rPr>
      </w:pPr>
    </w:p>
    <w:p w:rsidR="00F4277B" w:rsidRPr="00F4277B" w:rsidRDefault="00E032C2" w:rsidP="002C0036">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2C0036">
        <w:rPr>
          <w:rFonts w:ascii="Times New Roman" w:hAnsi="Times New Roman" w:cs="Times New Roman"/>
          <w:szCs w:val="28"/>
        </w:rPr>
        <w:t>.</w:t>
      </w:r>
    </w:p>
    <w:p w:rsidR="004518C8" w:rsidRDefault="004518C8" w:rsidP="00E032C2">
      <w:pPr>
        <w:pStyle w:val="ConsPlusNormal"/>
        <w:ind w:firstLine="709"/>
        <w:jc w:val="both"/>
        <w:rPr>
          <w:rFonts w:ascii="Times New Roman" w:hAnsi="Times New Roman" w:cs="Times New Roman"/>
          <w:szCs w:val="28"/>
        </w:rPr>
      </w:pPr>
    </w:p>
    <w:p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6630" w:rsidRDefault="002A6630" w:rsidP="00E032C2">
      <w:pPr>
        <w:pStyle w:val="ConsPlusNormal"/>
        <w:ind w:firstLine="709"/>
        <w:jc w:val="both"/>
        <w:rPr>
          <w:rFonts w:ascii="Times New Roman" w:hAnsi="Times New Roman" w:cs="Times New Roman"/>
          <w:szCs w:val="28"/>
        </w:rPr>
      </w:pPr>
    </w:p>
    <w:p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r w:rsidR="002C0036">
        <w:rPr>
          <w:rFonts w:ascii="Times New Roman" w:hAnsi="Times New Roman" w:cs="Times New Roman"/>
          <w:szCs w:val="28"/>
        </w:rPr>
        <w:t>.</w:t>
      </w:r>
    </w:p>
    <w:p w:rsidR="00446A68" w:rsidRDefault="00446A68" w:rsidP="00160F30">
      <w:pPr>
        <w:pStyle w:val="ConsPlusNormal"/>
        <w:ind w:firstLine="709"/>
        <w:jc w:val="both"/>
        <w:rPr>
          <w:rFonts w:ascii="Times New Roman" w:hAnsi="Times New Roman" w:cs="Times New Roman"/>
          <w:szCs w:val="28"/>
        </w:rPr>
      </w:pPr>
    </w:p>
    <w:p w:rsidR="002A6630" w:rsidRDefault="00472E8C" w:rsidP="00160F30">
      <w:pPr>
        <w:pStyle w:val="ConsPlusNormal"/>
        <w:ind w:firstLine="709"/>
        <w:jc w:val="both"/>
        <w:rPr>
          <w:rFonts w:ascii="Times New Roman" w:hAnsi="Times New Roman" w:cs="Times New Roman"/>
          <w:color w:val="auto"/>
          <w:szCs w:val="28"/>
        </w:rPr>
      </w:pPr>
      <w:r w:rsidRPr="00472E8C">
        <w:rPr>
          <w:rFonts w:ascii="Times New Roman" w:hAnsi="Times New Roman" w:cs="Times New Roman"/>
          <w:color w:val="auto"/>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72E8C" w:rsidRDefault="00472E8C" w:rsidP="00160F30">
      <w:pPr>
        <w:pStyle w:val="ConsPlusNormal"/>
        <w:ind w:firstLine="709"/>
        <w:jc w:val="both"/>
        <w:rPr>
          <w:rFonts w:ascii="Times New Roman" w:hAnsi="Times New Roman" w:cs="Times New Roman"/>
          <w:szCs w:val="28"/>
        </w:rPr>
      </w:pPr>
    </w:p>
    <w:p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sidR="002C0036">
        <w:rPr>
          <w:rFonts w:ascii="Times New Roman" w:hAnsi="Times New Roman" w:cs="Times New Roman"/>
          <w:szCs w:val="28"/>
        </w:rPr>
        <w:t>.</w:t>
      </w:r>
    </w:p>
    <w:p w:rsidR="00446A68" w:rsidRDefault="00446A68" w:rsidP="00735652">
      <w:pPr>
        <w:pStyle w:val="ConsPlusNormal"/>
        <w:ind w:firstLine="709"/>
        <w:jc w:val="both"/>
        <w:rPr>
          <w:rFonts w:ascii="Times New Roman" w:hAnsi="Times New Roman" w:cs="Times New Roman"/>
          <w:szCs w:val="28"/>
        </w:rPr>
      </w:pPr>
    </w:p>
    <w:p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DB4FE6" w:rsidRPr="00735652" w:rsidRDefault="00DB4FE6" w:rsidP="00735652">
      <w:pPr>
        <w:pStyle w:val="ConsPlusNormal"/>
        <w:ind w:firstLine="709"/>
        <w:jc w:val="both"/>
        <w:rPr>
          <w:rFonts w:ascii="Times New Roman" w:hAnsi="Times New Roman" w:cs="Times New Roman"/>
          <w:szCs w:val="28"/>
        </w:rPr>
      </w:pPr>
    </w:p>
    <w:p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w:t>
      </w:r>
      <w:proofErr w:type="gramStart"/>
      <w:r w:rsidR="00DB4FE6" w:rsidRPr="00F4277B">
        <w:rPr>
          <w:rFonts w:ascii="Times New Roman" w:hAnsi="Times New Roman" w:cs="Times New Roman"/>
          <w:szCs w:val="28"/>
        </w:rPr>
        <w:t>необходимых</w:t>
      </w:r>
      <w:proofErr w:type="gramEnd"/>
      <w:r w:rsidR="00DB4FE6" w:rsidRPr="00F4277B">
        <w:rPr>
          <w:rFonts w:ascii="Times New Roman" w:hAnsi="Times New Roman" w:cs="Times New Roman"/>
          <w:szCs w:val="28"/>
        </w:rPr>
        <w:t xml:space="preserve">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sidR="002C0036">
        <w:rPr>
          <w:rFonts w:ascii="Times New Roman" w:hAnsi="Times New Roman" w:cs="Times New Roman"/>
          <w:szCs w:val="28"/>
        </w:rPr>
        <w:t>.</w:t>
      </w:r>
    </w:p>
    <w:p w:rsidR="00F4277B" w:rsidRPr="00F4277B" w:rsidRDefault="00F4277B" w:rsidP="00F4277B">
      <w:pPr>
        <w:pStyle w:val="ConsPlusNormal"/>
        <w:ind w:firstLine="709"/>
        <w:jc w:val="both"/>
        <w:rPr>
          <w:rFonts w:ascii="Times New Roman" w:hAnsi="Times New Roman" w:cs="Times New Roman"/>
          <w:szCs w:val="28"/>
        </w:rPr>
      </w:pPr>
    </w:p>
    <w:p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rsidR="00160F30" w:rsidRDefault="00160F30" w:rsidP="00160F30">
      <w:pPr>
        <w:pStyle w:val="ConsPlusNormal"/>
        <w:ind w:firstLine="709"/>
        <w:jc w:val="both"/>
        <w:rPr>
          <w:rFonts w:ascii="Times New Roman" w:hAnsi="Times New Roman" w:cs="Times New Roman"/>
          <w:szCs w:val="28"/>
        </w:rPr>
      </w:pPr>
    </w:p>
    <w:p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xml:space="preserve">. </w:t>
      </w:r>
      <w:proofErr w:type="gramStart"/>
      <w:r w:rsidR="00DB4FE6" w:rsidRPr="00000A54">
        <w:rPr>
          <w:rFonts w:ascii="Times New Roman" w:hAnsi="Times New Roman" w:cs="Times New Roman"/>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DB4FE6" w:rsidRPr="00000A54">
        <w:rPr>
          <w:rFonts w:ascii="Times New Roman" w:hAnsi="Times New Roman" w:cs="Times New Roman"/>
          <w:szCs w:val="28"/>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B4FE6" w:rsidRPr="00000A54">
        <w:rPr>
          <w:rFonts w:ascii="Times New Roman" w:hAnsi="Times New Roman" w:cs="Times New Roman"/>
          <w:szCs w:val="28"/>
        </w:rPr>
        <w:t xml:space="preserve"> законодательством Российской Федерации о социальной защите инвалидов</w:t>
      </w:r>
      <w:r w:rsidR="002C0036">
        <w:rPr>
          <w:rFonts w:ascii="Times New Roman" w:hAnsi="Times New Roman" w:cs="Times New Roman"/>
          <w:szCs w:val="28"/>
        </w:rPr>
        <w:t>.</w:t>
      </w:r>
    </w:p>
    <w:p w:rsidR="00160F30" w:rsidRDefault="00160F30" w:rsidP="00160F30">
      <w:pPr>
        <w:pStyle w:val="ConsPlusNormal"/>
        <w:ind w:firstLine="709"/>
        <w:jc w:val="both"/>
        <w:rPr>
          <w:rFonts w:ascii="Times New Roman" w:hAnsi="Times New Roman" w:cs="Times New Roman"/>
          <w:szCs w:val="28"/>
        </w:rPr>
      </w:pPr>
    </w:p>
    <w:p w:rsidR="003847BF" w:rsidRPr="005B05F1" w:rsidRDefault="00DE1F5A" w:rsidP="00DD5E12">
      <w:pPr>
        <w:pStyle w:val="ConsPlusNormal"/>
        <w:ind w:firstLine="567"/>
        <w:jc w:val="both"/>
        <w:rPr>
          <w:rFonts w:ascii="Times New Roman" w:hAnsi="Times New Roman" w:cs="Times New Roman"/>
          <w:color w:val="auto"/>
          <w:szCs w:val="28"/>
        </w:rPr>
      </w:pPr>
      <w:bookmarkStart w:id="1" w:name="P157"/>
      <w:bookmarkEnd w:id="1"/>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место нахождения;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состоят из нескольких функциональных секторов (зон):</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ожидания;</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информационные киоски.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 секторе приема заявителей </w:t>
      </w:r>
      <w:proofErr w:type="gramStart"/>
      <w:r w:rsidRPr="005B05F1">
        <w:rPr>
          <w:rFonts w:ascii="Times New Roman" w:hAnsi="Times New Roman" w:cs="Times New Roman"/>
          <w:color w:val="auto"/>
          <w:szCs w:val="28"/>
        </w:rPr>
        <w:t>расположены</w:t>
      </w:r>
      <w:proofErr w:type="gramEnd"/>
      <w:r w:rsidRPr="005B05F1">
        <w:rPr>
          <w:rFonts w:ascii="Times New Roman" w:hAnsi="Times New Roman" w:cs="Times New Roman"/>
          <w:color w:val="auto"/>
          <w:szCs w:val="28"/>
        </w:rPr>
        <w:t>:</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2. Информационные стенды, содержащие следующую информацию:</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услуг, оказываемых на базе МФЦ.</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DD5E12" w:rsidRPr="005B05F1" w:rsidRDefault="00DD5E12" w:rsidP="00DD5E12">
      <w:pPr>
        <w:pStyle w:val="ConsPlusNormal"/>
        <w:ind w:firstLine="567"/>
        <w:jc w:val="both"/>
        <w:rPr>
          <w:rFonts w:ascii="Times New Roman" w:hAnsi="Times New Roman" w:cs="Times New Roman"/>
          <w:color w:val="auto"/>
          <w:szCs w:val="28"/>
        </w:rPr>
      </w:pPr>
    </w:p>
    <w:p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proofErr w:type="gramStart"/>
      <w:r w:rsidR="00244FF6" w:rsidRPr="009943FE">
        <w:rPr>
          <w:rFonts w:ascii="Times New Roman" w:hAnsi="Times New Roman" w:cs="Times New Roman"/>
          <w:color w:val="auto"/>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244FF6" w:rsidRPr="009943FE">
        <w:rPr>
          <w:rFonts w:ascii="Times New Roman" w:hAnsi="Times New Roman" w:cs="Times New Roman"/>
          <w:color w:val="auto"/>
          <w:szCs w:val="28"/>
        </w:rPr>
        <w:lastRenderedPageBreak/>
        <w:t>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w:t>
      </w:r>
      <w:proofErr w:type="gramEnd"/>
      <w:r w:rsidR="00F62E7E" w:rsidRPr="009943FE">
        <w:rPr>
          <w:rFonts w:ascii="Times New Roman" w:hAnsi="Times New Roman" w:cs="Times New Roman"/>
          <w:color w:val="auto"/>
          <w:szCs w:val="28"/>
        </w:rPr>
        <w:t xml:space="preserve"> </w:t>
      </w:r>
      <w:proofErr w:type="gramStart"/>
      <w:r w:rsidR="00F62E7E" w:rsidRPr="009943FE">
        <w:rPr>
          <w:rFonts w:ascii="Times New Roman" w:hAnsi="Times New Roman" w:cs="Times New Roman"/>
          <w:color w:val="auto"/>
          <w:szCs w:val="28"/>
        </w:rPr>
        <w:t>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2C0036">
        <w:rPr>
          <w:rFonts w:ascii="Times New Roman" w:hAnsi="Times New Roman" w:cs="Times New Roman"/>
          <w:color w:val="auto"/>
          <w:szCs w:val="28"/>
        </w:rPr>
        <w:t>.</w:t>
      </w:r>
      <w:proofErr w:type="gramEnd"/>
    </w:p>
    <w:p w:rsidR="00446A68" w:rsidRDefault="00446A68" w:rsidP="00F62E7E">
      <w:pPr>
        <w:pStyle w:val="ConsPlusNormal"/>
        <w:ind w:firstLine="567"/>
        <w:jc w:val="both"/>
        <w:outlineLvl w:val="1"/>
        <w:rPr>
          <w:rFonts w:ascii="Times New Roman" w:hAnsi="Times New Roman" w:cs="Times New Roman"/>
          <w:color w:val="auto"/>
          <w:szCs w:val="28"/>
        </w:rPr>
      </w:pP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lastRenderedPageBreak/>
        <w:t>доступность инструментов совершения в электронном виде платежей, необходимых для получения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 заявителю обеспечивается возможность:</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записи на прием в МФЦ для подачи (запроса) заявления о предоставлении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оплаты государственной пошлины за предоставление муниципальной услуги и уплата иных платежей, взимаемых в соответствии с </w:t>
      </w:r>
      <w:r w:rsidRPr="00F62E7E">
        <w:rPr>
          <w:rFonts w:ascii="Times New Roman" w:hAnsi="Times New Roman" w:cs="Times New Roman"/>
          <w:color w:val="auto"/>
          <w:szCs w:val="28"/>
        </w:rPr>
        <w:lastRenderedPageBreak/>
        <w:t>законодательством Российской Федерации;</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нескольких государственных и (или) муниципальных услуг в МФЦ в соответствии со статьей 15.1 Федерального закона от 27 июля 2010 г. №210-ФЗ «Об</w:t>
      </w:r>
      <w:r w:rsidRPr="00F62E7E">
        <w:rPr>
          <w:rFonts w:ascii="Times New Roman" w:hAnsi="Times New Roman" w:cs="Times New Roman"/>
          <w:color w:val="auto"/>
          <w:szCs w:val="28"/>
        </w:rPr>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 (далее - комплексный запрос).</w:t>
      </w:r>
    </w:p>
    <w:p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е муниципальной услуги, предусмотренной настоящим Регламентом, в МФЦ возможно при подаче заявителем комплексного запроса.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статьи Федерального закона от 27 июля 2010 г. №210-ФЗ «Об организации предоставления государственных и муниципальных услуг»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предусмотренной настоящим 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предусмотрено.</w:t>
      </w:r>
    </w:p>
    <w:p w:rsidR="000B0FA7" w:rsidRDefault="000B0FA7" w:rsidP="00F62E7E">
      <w:pPr>
        <w:pStyle w:val="ConsPlusNormal"/>
        <w:ind w:firstLine="567"/>
        <w:jc w:val="both"/>
        <w:outlineLvl w:val="1"/>
        <w:rPr>
          <w:rFonts w:ascii="Times New Roman" w:hAnsi="Times New Roman" w:cs="Times New Roman"/>
          <w:color w:val="auto"/>
          <w:szCs w:val="28"/>
        </w:rPr>
      </w:pPr>
    </w:p>
    <w:p w:rsidR="000B0FA7" w:rsidRDefault="009943FE" w:rsidP="00AF698A">
      <w:pPr>
        <w:pStyle w:val="ConsPlusNormal"/>
        <w:ind w:firstLine="567"/>
        <w:jc w:val="both"/>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AF698A">
        <w:rPr>
          <w:rFonts w:ascii="Times New Roman" w:hAnsi="Times New Roman" w:cs="Times New Roman"/>
          <w:color w:val="auto"/>
          <w:szCs w:val="28"/>
        </w:rPr>
        <w:t>.</w:t>
      </w:r>
    </w:p>
    <w:p w:rsidR="009943FE" w:rsidRPr="009943FE" w:rsidRDefault="009943FE" w:rsidP="000B0FA7">
      <w:pPr>
        <w:pStyle w:val="ConsPlusNormal"/>
        <w:ind w:firstLine="567"/>
        <w:jc w:val="center"/>
        <w:outlineLvl w:val="1"/>
        <w:rPr>
          <w:rFonts w:ascii="Times New Roman" w:hAnsi="Times New Roman" w:cs="Times New Roman"/>
          <w:color w:val="auto"/>
          <w:szCs w:val="28"/>
        </w:rPr>
      </w:pP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lastRenderedPageBreak/>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w:t>
      </w:r>
      <w:proofErr w:type="gramEnd"/>
      <w:r w:rsidRPr="004D3983">
        <w:rPr>
          <w:rFonts w:ascii="Times New Roman" w:hAnsi="Times New Roman" w:cs="Times New Roman"/>
          <w:color w:val="auto"/>
          <w:szCs w:val="28"/>
        </w:rPr>
        <w:t xml:space="preserve"> муниципальных услуг».</w:t>
      </w:r>
    </w:p>
    <w:p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D3983">
        <w:rPr>
          <w:rFonts w:ascii="Times New Roman" w:hAnsi="Times New Roman" w:cs="Times New Roman"/>
          <w:color w:val="auto"/>
          <w:szCs w:val="28"/>
        </w:rPr>
        <w:t xml:space="preserve">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w:t>
      </w:r>
      <w:proofErr w:type="gramStart"/>
      <w:r w:rsidRPr="004D3983">
        <w:rPr>
          <w:rFonts w:ascii="Times New Roman" w:hAnsi="Times New Roman" w:cs="Times New Roman"/>
          <w:color w:val="auto"/>
          <w:szCs w:val="28"/>
        </w:rPr>
        <w:t>о-</w:t>
      </w:r>
      <w:proofErr w:type="gramEnd"/>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4D3983">
        <w:rPr>
          <w:rFonts w:ascii="Times New Roman" w:hAnsi="Times New Roman" w:cs="Times New Roman"/>
          <w:color w:val="auto"/>
          <w:szCs w:val="28"/>
        </w:rPr>
        <w:lastRenderedPageBreak/>
        <w:t>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D3983">
        <w:rPr>
          <w:rFonts w:ascii="Times New Roman" w:hAnsi="Times New Roman" w:cs="Times New Roman"/>
          <w:color w:val="auto"/>
          <w:szCs w:val="28"/>
        </w:rPr>
        <w:t xml:space="preserve"> услуги.</w:t>
      </w:r>
    </w:p>
    <w:p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rsidR="000B7727" w:rsidRPr="005B05F1" w:rsidRDefault="000B7727" w:rsidP="000B7727">
      <w:pPr>
        <w:pStyle w:val="ConsPlusNormal"/>
        <w:ind w:firstLine="567"/>
        <w:outlineLvl w:val="1"/>
        <w:rPr>
          <w:rFonts w:ascii="Times New Roman" w:hAnsi="Times New Roman" w:cs="Times New Roman"/>
          <w:szCs w:val="28"/>
        </w:rPr>
      </w:pPr>
    </w:p>
    <w:p w:rsidR="004A07D6" w:rsidRPr="00C313A8" w:rsidRDefault="00C313A8" w:rsidP="00AF698A">
      <w:pPr>
        <w:pStyle w:val="ConsPlusNormal"/>
        <w:jc w:val="center"/>
        <w:outlineLvl w:val="1"/>
        <w:rPr>
          <w:rFonts w:ascii="Times New Roman" w:hAnsi="Times New Roman" w:cs="Times New Roman"/>
          <w:szCs w:val="28"/>
        </w:rPr>
      </w:pPr>
      <w:r>
        <w:rPr>
          <w:rFonts w:ascii="Times New Roman" w:hAnsi="Times New Roman" w:cs="Times New Roman"/>
          <w:szCs w:val="28"/>
        </w:rPr>
        <w:t>3.</w:t>
      </w:r>
      <w:r w:rsidR="00255A1D" w:rsidRPr="00C313A8">
        <w:rPr>
          <w:rFonts w:ascii="Times New Roman" w:hAnsi="Times New Roman"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C313A8">
        <w:rPr>
          <w:rFonts w:ascii="Times New Roman" w:hAnsi="Times New Roman" w:cs="Times New Roman"/>
          <w:szCs w:val="28"/>
        </w:rPr>
        <w:t>ей</w:t>
      </w:r>
      <w:r w:rsidR="00255A1D"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AF698A">
        <w:rPr>
          <w:rFonts w:ascii="Times New Roman" w:hAnsi="Times New Roman" w:cs="Times New Roman"/>
          <w:szCs w:val="28"/>
        </w:rPr>
        <w:t>.</w:t>
      </w:r>
    </w:p>
    <w:p w:rsidR="00AC525E" w:rsidRPr="00C313A8" w:rsidRDefault="00AC525E" w:rsidP="00C313A8">
      <w:pPr>
        <w:pStyle w:val="ConsPlusNormal"/>
        <w:jc w:val="both"/>
        <w:outlineLvl w:val="1"/>
        <w:rPr>
          <w:rFonts w:ascii="Times New Roman" w:hAnsi="Times New Roman" w:cs="Times New Roman"/>
          <w:szCs w:val="28"/>
        </w:rPr>
      </w:pPr>
    </w:p>
    <w:p w:rsidR="00A810CA"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AF698A">
        <w:rPr>
          <w:rFonts w:ascii="Times New Roman" w:hAnsi="Times New Roman" w:cs="Times New Roman"/>
          <w:szCs w:val="28"/>
        </w:rPr>
        <w:t>.</w:t>
      </w:r>
    </w:p>
    <w:p w:rsidR="00AC525E" w:rsidRPr="00AC525E" w:rsidRDefault="00AC525E" w:rsidP="00AC525E">
      <w:pPr>
        <w:pStyle w:val="ConsPlusNormal"/>
        <w:ind w:firstLine="567"/>
        <w:jc w:val="both"/>
        <w:rPr>
          <w:rFonts w:ascii="Times New Roman" w:hAnsi="Times New Roman" w:cs="Times New Roman"/>
          <w:szCs w:val="28"/>
        </w:rPr>
      </w:pPr>
      <w:bookmarkStart w:id="2" w:name="P308"/>
      <w:bookmarkEnd w:id="2"/>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AF698A">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w:t>
      </w:r>
      <w:r w:rsidR="002C0036">
        <w:rPr>
          <w:rFonts w:ascii="Times New Roman" w:hAnsi="Times New Roman" w:cs="Times New Roman"/>
          <w:szCs w:val="28"/>
        </w:rPr>
        <w:t>е</w:t>
      </w:r>
      <w:r w:rsidRPr="00AC525E">
        <w:rPr>
          <w:rFonts w:ascii="Times New Roman" w:hAnsi="Times New Roman" w:cs="Times New Roman"/>
          <w:szCs w:val="28"/>
        </w:rPr>
        <w:t>м заявления и прилагаемых к нему документов, регистрация заявления;</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выдача (направление) заявителю результата предоставления </w:t>
      </w:r>
      <w:r w:rsidRPr="00AC525E">
        <w:rPr>
          <w:rFonts w:ascii="Times New Roman" w:hAnsi="Times New Roman" w:cs="Times New Roman"/>
          <w:szCs w:val="28"/>
        </w:rPr>
        <w:lastRenderedPageBreak/>
        <w:t>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rsidR="00A72B78" w:rsidRDefault="005D62B4" w:rsidP="00987E3B">
      <w:pPr>
        <w:pStyle w:val="ConsPlusNormal"/>
        <w:ind w:firstLine="567"/>
        <w:jc w:val="both"/>
        <w:rPr>
          <w:rFonts w:ascii="Times New Roman" w:hAnsi="Times New Roman" w:cs="Times New Roman"/>
          <w:szCs w:val="28"/>
        </w:rPr>
      </w:pPr>
      <w:r w:rsidRPr="005D62B4">
        <w:rPr>
          <w:rFonts w:ascii="Times New Roman" w:hAnsi="Times New Roman" w:cs="Times New Roman"/>
          <w:szCs w:val="28"/>
        </w:rPr>
        <w:t>Блок-схема предоставления муниципальной услуги приводится в приложении № 6 к административному регламенту.</w:t>
      </w:r>
    </w:p>
    <w:p w:rsidR="005D62B4" w:rsidRDefault="005D62B4" w:rsidP="00987E3B">
      <w:pPr>
        <w:pStyle w:val="ConsPlusNormal"/>
        <w:ind w:firstLine="567"/>
        <w:jc w:val="both"/>
        <w:rPr>
          <w:rFonts w:ascii="Times New Roman" w:hAnsi="Times New Roman" w:cs="Times New Roman"/>
          <w:szCs w:val="28"/>
        </w:rPr>
      </w:pPr>
    </w:p>
    <w:p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AF698A">
        <w:rPr>
          <w:rFonts w:ascii="Times New Roman" w:hAnsi="Times New Roman" w:cs="Times New Roman"/>
          <w:szCs w:val="28"/>
        </w:rPr>
        <w:t xml:space="preserve"> </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представленных заявителем по его инициативе самостоятельно;</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 представления не заверенных в установленном порядке копий 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 xml:space="preserve">при отсутствии оснований, указанных </w:t>
      </w:r>
      <w:r w:rsidRPr="00E12516">
        <w:rPr>
          <w:rFonts w:ascii="Times New Roman" w:hAnsi="Times New Roman" w:cs="Times New Roman"/>
          <w:color w:val="auto"/>
          <w:szCs w:val="28"/>
        </w:rPr>
        <w:t xml:space="preserve">в пункте </w:t>
      </w:r>
      <w:r w:rsidR="00C464BA">
        <w:rPr>
          <w:rFonts w:ascii="Times New Roman" w:hAnsi="Times New Roman" w:cs="Times New Roman"/>
          <w:color w:val="auto"/>
          <w:szCs w:val="28"/>
        </w:rPr>
        <w:t>2.8</w:t>
      </w:r>
      <w:r w:rsidRPr="00E12516">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E12516">
        <w:rPr>
          <w:rFonts w:ascii="Times New Roman" w:hAnsi="Times New Roman" w:cs="Times New Roman"/>
          <w:szCs w:val="28"/>
        </w:rPr>
        <w:t xml:space="preserve">в </w:t>
      </w:r>
      <w:r w:rsidRPr="00E12516">
        <w:rPr>
          <w:rFonts w:ascii="Times New Roman" w:hAnsi="Times New Roman" w:cs="Times New Roman"/>
          <w:color w:val="auto"/>
          <w:szCs w:val="28"/>
        </w:rPr>
        <w:t>пункте 2.</w:t>
      </w:r>
      <w:r w:rsidR="00C464BA">
        <w:rPr>
          <w:rFonts w:ascii="Times New Roman" w:hAnsi="Times New Roman" w:cs="Times New Roman"/>
          <w:color w:val="auto"/>
          <w:szCs w:val="28"/>
        </w:rPr>
        <w:t>8</w:t>
      </w:r>
      <w:r w:rsidRPr="00E12516">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Уполномоченное должностное лицо Управления, в течение одного рабочего дня, рассматривает заявление о предоставлении муниципальной услуги и прилагаемые к нему документы и направляет специалисту Управления ответственному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предоставление муниципальной услуги рассматривает заявление о предоставлении </w:t>
      </w:r>
      <w:r w:rsidRPr="00987E3B">
        <w:rPr>
          <w:rFonts w:ascii="Times New Roman" w:hAnsi="Times New Roman" w:cs="Times New Roman"/>
          <w:szCs w:val="28"/>
        </w:rPr>
        <w:lastRenderedPageBreak/>
        <w:t>муниципальной услуги и прилагаемые к нему документы.</w:t>
      </w:r>
    </w:p>
    <w:p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w:t>
      </w:r>
      <w:r w:rsidR="002A7C18">
        <w:rPr>
          <w:rFonts w:ascii="Times New Roman" w:hAnsi="Times New Roman" w:cs="Times New Roman"/>
          <w:szCs w:val="28"/>
        </w:rPr>
        <w:t xml:space="preserve"> </w:t>
      </w:r>
      <w:r w:rsidRPr="00987E3B">
        <w:rPr>
          <w:rFonts w:ascii="Times New Roman" w:hAnsi="Times New Roman" w:cs="Times New Roman"/>
          <w:szCs w:val="28"/>
        </w:rPr>
        <w:t>при выявлении оснований для возвращения заявления о предоставлении муниципальной услуги:</w:t>
      </w:r>
    </w:p>
    <w:p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 xml:space="preserve">возвращении заявления о предоставлении муниципальной услуги, в котором указывает </w:t>
      </w:r>
      <w:r w:rsidRPr="00E12516">
        <w:rPr>
          <w:rFonts w:ascii="Times New Roman" w:hAnsi="Times New Roman" w:cs="Times New Roman"/>
          <w:color w:val="auto"/>
          <w:szCs w:val="28"/>
        </w:rPr>
        <w:t>причины возврата, в соответствии с пунктом 2.</w:t>
      </w:r>
      <w:r w:rsidR="002A7C18" w:rsidRPr="00E12516">
        <w:rPr>
          <w:rFonts w:ascii="Times New Roman" w:hAnsi="Times New Roman" w:cs="Times New Roman"/>
          <w:color w:val="auto"/>
          <w:szCs w:val="28"/>
        </w:rPr>
        <w:t>9.2</w:t>
      </w:r>
      <w:r w:rsidRPr="00E12516">
        <w:rPr>
          <w:rFonts w:ascii="Times New Roman" w:hAnsi="Times New Roman" w:cs="Times New Roman"/>
          <w:color w:val="auto"/>
          <w:szCs w:val="28"/>
        </w:rPr>
        <w:t>.</w:t>
      </w:r>
      <w:r w:rsidRPr="00281C6B">
        <w:rPr>
          <w:rFonts w:ascii="Times New Roman" w:hAnsi="Times New Roman" w:cs="Times New Roman"/>
          <w:color w:val="auto"/>
          <w:szCs w:val="28"/>
        </w:rPr>
        <w:t xml:space="preserve"> Регламента;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направляет проект уведомления о возвращении заявления о предоставлении муниципальной услуги на согласование и подписание уполномоченному должностному лицу </w:t>
      </w:r>
      <w:r w:rsidR="00281C6B">
        <w:rPr>
          <w:rFonts w:ascii="Times New Roman" w:hAnsi="Times New Roman" w:cs="Times New Roman"/>
          <w:szCs w:val="28"/>
        </w:rPr>
        <w:t>Управления</w:t>
      </w:r>
      <w:r w:rsidRPr="00987E3B">
        <w:rPr>
          <w:rFonts w:ascii="Times New Roman" w:hAnsi="Times New Roman" w:cs="Times New Roman"/>
          <w:szCs w:val="28"/>
        </w:rPr>
        <w:t>;</w:t>
      </w:r>
    </w:p>
    <w:p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t>согласования</w:t>
      </w:r>
      <w:r w:rsidRPr="00987E3B">
        <w:rPr>
          <w:rFonts w:ascii="Times New Roman" w:hAnsi="Times New Roman" w:cs="Times New Roman"/>
          <w:szCs w:val="28"/>
        </w:rPr>
        <w:tab/>
        <w:t>и</w:t>
      </w:r>
      <w:r w:rsidRPr="00987E3B">
        <w:rPr>
          <w:rFonts w:ascii="Times New Roman" w:hAnsi="Times New Roman" w:cs="Times New Roman"/>
          <w:szCs w:val="28"/>
        </w:rPr>
        <w:tab/>
        <w:t>подписания уполномоченным</w:t>
      </w:r>
      <w:r w:rsidR="00281C6B">
        <w:rPr>
          <w:rFonts w:ascii="Times New Roman" w:hAnsi="Times New Roman" w:cs="Times New Roman"/>
          <w:szCs w:val="28"/>
        </w:rPr>
        <w:t xml:space="preserve"> </w:t>
      </w:r>
      <w:r w:rsidRPr="00987E3B">
        <w:rPr>
          <w:rFonts w:ascii="Times New Roman" w:hAnsi="Times New Roman" w:cs="Times New Roman"/>
          <w:szCs w:val="28"/>
        </w:rPr>
        <w:t>лицом</w:t>
      </w:r>
      <w:r w:rsidR="00281C6B">
        <w:rPr>
          <w:rFonts w:ascii="Times New Roman" w:hAnsi="Times New Roman" w:cs="Times New Roman"/>
          <w:szCs w:val="28"/>
        </w:rPr>
        <w:t xml:space="preserve"> Управления</w:t>
      </w:r>
      <w:r w:rsidRPr="00987E3B">
        <w:rPr>
          <w:rFonts w:ascii="Times New Roman" w:hAnsi="Times New Roman" w:cs="Times New Roman"/>
          <w:szCs w:val="28"/>
        </w:rPr>
        <w:t xml:space="preserve"> уведомления о возвращении заявления о предоставлении муниципальной услуги, направляет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2)</w:t>
      </w:r>
      <w:r w:rsidR="002A7C18">
        <w:rPr>
          <w:rFonts w:ascii="Times New Roman" w:hAnsi="Times New Roman" w:cs="Times New Roman"/>
          <w:szCs w:val="28"/>
        </w:rPr>
        <w:t xml:space="preserve"> </w:t>
      </w:r>
      <w:r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w:t>
      </w:r>
      <w:proofErr w:type="gramEnd"/>
      <w:r w:rsidRPr="00987E3B">
        <w:rPr>
          <w:rFonts w:ascii="Times New Roman" w:hAnsi="Times New Roman" w:cs="Times New Roman"/>
          <w:szCs w:val="28"/>
        </w:rPr>
        <w:t xml:space="preserve"> части 1 статьи 7.2 Федерального закона от 27 июля 2010 г. № 210-ФЗ «Об организации предоставления государственных и муниципальных услуг».</w:t>
      </w:r>
    </w:p>
    <w:p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87E3B">
        <w:rPr>
          <w:rFonts w:ascii="Times New Roman" w:hAnsi="Times New Roman" w:cs="Times New Roman"/>
          <w:szCs w:val="28"/>
        </w:rPr>
        <w:t xml:space="preserve">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Направление запросов допускается только с целью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w:t>
      </w:r>
      <w:proofErr w:type="gramStart"/>
      <w:r w:rsidRPr="00987E3B">
        <w:rPr>
          <w:rFonts w:ascii="Times New Roman" w:hAnsi="Times New Roman" w:cs="Times New Roman"/>
          <w:szCs w:val="28"/>
        </w:rPr>
        <w:t>,</w:t>
      </w:r>
      <w:proofErr w:type="gramEnd"/>
      <w:r w:rsidRPr="00987E3B">
        <w:rPr>
          <w:rFonts w:ascii="Times New Roman" w:hAnsi="Times New Roman" w:cs="Times New Roman"/>
          <w:szCs w:val="28"/>
        </w:rPr>
        <w:t xml:space="preserve"> если в течение 5 (пяти) рабочих дней ответ на запрос, </w:t>
      </w:r>
      <w:r w:rsidRPr="00987E3B">
        <w:rPr>
          <w:rFonts w:ascii="Times New Roman" w:hAnsi="Times New Roman" w:cs="Times New Roman"/>
          <w:szCs w:val="28"/>
        </w:rPr>
        <w:lastRenderedPageBreak/>
        <w:t xml:space="preserve">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rsidR="00987E3B" w:rsidRPr="00987E3B" w:rsidRDefault="00E20934"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987E3B" w:rsidRPr="00987E3B">
        <w:rPr>
          <w:rFonts w:ascii="Times New Roman" w:hAnsi="Times New Roman" w:cs="Times New Roman"/>
          <w:szCs w:val="28"/>
        </w:rPr>
        <w:t>)</w:t>
      </w:r>
      <w:r w:rsidR="008C4AFC">
        <w:rPr>
          <w:rFonts w:ascii="Times New Roman" w:hAnsi="Times New Roman" w:cs="Times New Roman"/>
          <w:szCs w:val="28"/>
        </w:rPr>
        <w:t xml:space="preserve"> </w:t>
      </w:r>
      <w:r w:rsidR="00987E3B"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w:t>
      </w:r>
      <w:r w:rsidRPr="00E20934">
        <w:rPr>
          <w:rFonts w:ascii="Times New Roman" w:hAnsi="Times New Roman" w:cs="Times New Roman"/>
          <w:szCs w:val="28"/>
        </w:rPr>
        <w:t>пунктом 2.</w:t>
      </w:r>
      <w:r w:rsidR="002A7C18" w:rsidRPr="00E20934">
        <w:rPr>
          <w:rFonts w:ascii="Times New Roman" w:hAnsi="Times New Roman" w:cs="Times New Roman"/>
          <w:szCs w:val="28"/>
        </w:rPr>
        <w:t>9</w:t>
      </w:r>
      <w:r w:rsidRPr="00E20934">
        <w:rPr>
          <w:rFonts w:ascii="Times New Roman" w:hAnsi="Times New Roman" w:cs="Times New Roman"/>
          <w:szCs w:val="28"/>
        </w:rPr>
        <w:t>.2</w:t>
      </w:r>
      <w:r w:rsidRPr="00987E3B">
        <w:rPr>
          <w:rFonts w:ascii="Times New Roman" w:hAnsi="Times New Roman" w:cs="Times New Roman"/>
          <w:szCs w:val="28"/>
        </w:rPr>
        <w:t xml:space="preserve"> Регламента.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Основанием для начала административной процедуры является сформированный специалистом Управления,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w:t>
      </w:r>
      <w:r w:rsidRPr="00E20934">
        <w:rPr>
          <w:rFonts w:ascii="Times New Roman" w:hAnsi="Times New Roman" w:cs="Times New Roman"/>
          <w:szCs w:val="28"/>
        </w:rPr>
        <w:t>пунктом</w:t>
      </w:r>
      <w:r w:rsidR="00A42F58" w:rsidRPr="00E20934">
        <w:rPr>
          <w:rFonts w:ascii="Times New Roman" w:hAnsi="Times New Roman" w:cs="Times New Roman"/>
          <w:szCs w:val="28"/>
        </w:rPr>
        <w:t xml:space="preserve"> 2.</w:t>
      </w:r>
      <w:r w:rsidR="00E20934" w:rsidRPr="00E20934">
        <w:rPr>
          <w:rFonts w:ascii="Times New Roman" w:hAnsi="Times New Roman" w:cs="Times New Roman"/>
          <w:szCs w:val="28"/>
        </w:rPr>
        <w:t>9</w:t>
      </w:r>
      <w:r w:rsidR="00E20934">
        <w:rPr>
          <w:rFonts w:ascii="Times New Roman" w:hAnsi="Times New Roman" w:cs="Times New Roman"/>
          <w:szCs w:val="28"/>
        </w:rPr>
        <w:t>.3</w:t>
      </w:r>
      <w:r w:rsidR="00A42F58">
        <w:rPr>
          <w:rFonts w:ascii="Times New Roman" w:hAnsi="Times New Roman" w:cs="Times New Roman"/>
          <w:szCs w:val="28"/>
        </w:rPr>
        <w:t>.</w:t>
      </w:r>
      <w:proofErr w:type="gramEnd"/>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rsidR="00CC3864" w:rsidRPr="00987E3B" w:rsidRDefault="00987E3B" w:rsidP="00CC3864">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E20934">
        <w:rPr>
          <w:rFonts w:ascii="Times New Roman" w:hAnsi="Times New Roman" w:cs="Times New Roman"/>
          <w:szCs w:val="28"/>
        </w:rPr>
        <w:t>подготавливает</w:t>
      </w:r>
      <w:r w:rsidRPr="00987E3B">
        <w:rPr>
          <w:rFonts w:ascii="Times New Roman" w:hAnsi="Times New Roman" w:cs="Times New Roman"/>
          <w:szCs w:val="28"/>
        </w:rPr>
        <w:t xml:space="preserve"> </w:t>
      </w:r>
      <w:r w:rsidRPr="00E20934">
        <w:rPr>
          <w:rFonts w:ascii="Times New Roman" w:hAnsi="Times New Roman" w:cs="Times New Roman"/>
          <w:szCs w:val="28"/>
        </w:rPr>
        <w:t xml:space="preserve">проект </w:t>
      </w:r>
      <w:r w:rsidR="00853FB3" w:rsidRPr="00E20934">
        <w:rPr>
          <w:rFonts w:ascii="Times New Roman" w:hAnsi="Times New Roman" w:cs="Times New Roman"/>
          <w:szCs w:val="28"/>
        </w:rPr>
        <w:lastRenderedPageBreak/>
        <w:t>Постановления</w:t>
      </w:r>
      <w:r w:rsidRPr="00E20934">
        <w:rPr>
          <w:rFonts w:ascii="Times New Roman" w:hAnsi="Times New Roman" w:cs="Times New Roman"/>
          <w:szCs w:val="28"/>
        </w:rPr>
        <w:t xml:space="preserve"> Администрации </w:t>
      </w:r>
      <w:r w:rsidR="00E20934" w:rsidRPr="00E20934">
        <w:rPr>
          <w:rFonts w:ascii="Times New Roman" w:hAnsi="Times New Roman" w:cs="Times New Roman"/>
          <w:szCs w:val="28"/>
        </w:rPr>
        <w:t>о предоставлении в с</w:t>
      </w:r>
      <w:r w:rsidR="00E20934">
        <w:rPr>
          <w:rFonts w:ascii="Times New Roman" w:hAnsi="Times New Roman" w:cs="Times New Roman"/>
          <w:szCs w:val="28"/>
        </w:rPr>
        <w:t>обственность земельного участка.</w:t>
      </w:r>
    </w:p>
    <w:p w:rsidR="00987E3B" w:rsidRPr="00987E3B" w:rsidRDefault="00987E3B" w:rsidP="00987E3B">
      <w:pPr>
        <w:pStyle w:val="ConsPlusNormal"/>
        <w:ind w:firstLine="567"/>
        <w:jc w:val="both"/>
        <w:rPr>
          <w:rFonts w:ascii="Times New Roman" w:hAnsi="Times New Roman" w:cs="Times New Roman"/>
          <w:szCs w:val="28"/>
        </w:rPr>
      </w:pPr>
      <w:r w:rsidRPr="00E20934">
        <w:rPr>
          <w:rFonts w:ascii="Times New Roman" w:hAnsi="Times New Roman" w:cs="Times New Roman"/>
          <w:szCs w:val="28"/>
        </w:rPr>
        <w:t xml:space="preserve">Специалист Управления осуществляет согласование проекта постановления </w:t>
      </w:r>
      <w:r w:rsidR="00E20934" w:rsidRPr="00E20934">
        <w:rPr>
          <w:rFonts w:ascii="Times New Roman" w:hAnsi="Times New Roman" w:cs="Times New Roman"/>
          <w:szCs w:val="28"/>
        </w:rPr>
        <w:t>о предоставлении в собственность земельного участка</w:t>
      </w:r>
      <w:r w:rsidRPr="00E20934">
        <w:rPr>
          <w:rFonts w:ascii="Times New Roman" w:hAnsi="Times New Roman" w:cs="Times New Roman"/>
          <w:szCs w:val="28"/>
        </w:rPr>
        <w:t xml:space="preserve"> </w:t>
      </w:r>
      <w:r w:rsidR="00B00AC6" w:rsidRPr="00E20934">
        <w:rPr>
          <w:rFonts w:ascii="Times New Roman" w:hAnsi="Times New Roman" w:cs="Times New Roman"/>
          <w:szCs w:val="28"/>
        </w:rPr>
        <w:t>с должностными лицами</w:t>
      </w:r>
      <w:r w:rsidRPr="00E20934">
        <w:rPr>
          <w:rFonts w:ascii="Times New Roman" w:hAnsi="Times New Roman" w:cs="Times New Roman"/>
          <w:szCs w:val="28"/>
        </w:rPr>
        <w:t xml:space="preserve"> Администрации</w:t>
      </w:r>
      <w:r w:rsidR="00B00AC6" w:rsidRPr="00E20934">
        <w:rPr>
          <w:rFonts w:ascii="Times New Roman" w:hAnsi="Times New Roman" w:cs="Times New Roman"/>
          <w:szCs w:val="28"/>
        </w:rPr>
        <w:t>.</w:t>
      </w:r>
      <w:r w:rsidR="00B00AC6" w:rsidRPr="00E20934">
        <w:t xml:space="preserve"> </w:t>
      </w:r>
      <w:r w:rsidR="00B00AC6" w:rsidRPr="00E20934">
        <w:rPr>
          <w:rFonts w:ascii="Times New Roman" w:hAnsi="Times New Roman" w:cs="Times New Roman"/>
          <w:szCs w:val="28"/>
        </w:rPr>
        <w:t xml:space="preserve">Подготовленный проект постановления </w:t>
      </w:r>
      <w:r w:rsidRPr="00E20934">
        <w:rPr>
          <w:rFonts w:ascii="Times New Roman" w:hAnsi="Times New Roman" w:cs="Times New Roman"/>
          <w:szCs w:val="28"/>
        </w:rPr>
        <w:t>передает</w:t>
      </w:r>
      <w:r w:rsidR="008C4AFC" w:rsidRPr="00E20934">
        <w:rPr>
          <w:rFonts w:ascii="Times New Roman" w:hAnsi="Times New Roman" w:cs="Times New Roman"/>
          <w:szCs w:val="28"/>
        </w:rPr>
        <w:t>ся</w:t>
      </w:r>
      <w:r w:rsidRPr="00E20934">
        <w:rPr>
          <w:rFonts w:ascii="Times New Roman" w:hAnsi="Times New Roman" w:cs="Times New Roman"/>
          <w:szCs w:val="28"/>
        </w:rPr>
        <w:t xml:space="preserve"> на подпись главе </w:t>
      </w:r>
      <w:r w:rsidR="00CC3864" w:rsidRPr="00E20934">
        <w:rPr>
          <w:rFonts w:ascii="Times New Roman" w:hAnsi="Times New Roman" w:cs="Times New Roman"/>
          <w:szCs w:val="28"/>
        </w:rPr>
        <w:t>Грачевского муниципального округа</w:t>
      </w:r>
      <w:r w:rsidRPr="00E20934">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 при наличии оснований для отказа в предоставлении муниципальной услуги, </w:t>
      </w:r>
      <w:r w:rsidRPr="005E5EAF">
        <w:rPr>
          <w:rFonts w:ascii="Times New Roman" w:hAnsi="Times New Roman" w:cs="Times New Roman"/>
          <w:color w:val="auto"/>
          <w:szCs w:val="28"/>
        </w:rPr>
        <w:t xml:space="preserve">предусмотренных </w:t>
      </w:r>
      <w:r w:rsidRPr="00E20934">
        <w:rPr>
          <w:rFonts w:ascii="Times New Roman" w:hAnsi="Times New Roman" w:cs="Times New Roman"/>
          <w:color w:val="auto"/>
          <w:szCs w:val="28"/>
        </w:rPr>
        <w:t xml:space="preserve">пунктом </w:t>
      </w:r>
      <w:r w:rsidR="005E5EAF" w:rsidRPr="00E20934">
        <w:rPr>
          <w:rFonts w:ascii="Times New Roman" w:hAnsi="Times New Roman" w:cs="Times New Roman"/>
          <w:color w:val="auto"/>
          <w:szCs w:val="28"/>
        </w:rPr>
        <w:t>2.9.3.</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rsidR="00987E3B" w:rsidRPr="00987E3B" w:rsidRDefault="00987E3B" w:rsidP="00987E3B">
      <w:pPr>
        <w:pStyle w:val="ConsPlusNormal"/>
        <w:ind w:firstLine="567"/>
        <w:jc w:val="both"/>
        <w:rPr>
          <w:rFonts w:ascii="Times New Roman" w:hAnsi="Times New Roman" w:cs="Times New Roman"/>
          <w:szCs w:val="28"/>
        </w:rPr>
      </w:pPr>
      <w:r w:rsidRPr="00D97ED7">
        <w:rPr>
          <w:rFonts w:ascii="Times New Roman" w:hAnsi="Times New Roman" w:cs="Times New Roman"/>
          <w:szCs w:val="28"/>
        </w:rPr>
        <w:t xml:space="preserve">при принятии решения о предоставлении муниципальной услуги - постановление Администрации </w:t>
      </w:r>
      <w:r w:rsidR="00D97ED7" w:rsidRPr="00D97ED7">
        <w:rPr>
          <w:rFonts w:ascii="Times New Roman" w:hAnsi="Times New Roman" w:cs="Times New Roman"/>
          <w:szCs w:val="28"/>
        </w:rPr>
        <w:t>о предоставлении в собственность земельного участка</w:t>
      </w:r>
      <w:r w:rsidRPr="00D97ED7">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Максимальный срок выполнения административной процедуры </w:t>
      </w:r>
      <w:r w:rsidRPr="00987E3B">
        <w:rPr>
          <w:rFonts w:ascii="Times New Roman" w:hAnsi="Times New Roman" w:cs="Times New Roman"/>
          <w:szCs w:val="28"/>
        </w:rPr>
        <w:lastRenderedPageBreak/>
        <w:t>составляет 2 рабочих дня.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выполнения административной процедуры является наличие подписей специалиста Управления и работника МФЦ в реестре, содержащем дату и время передачи пакета документов.</w:t>
      </w:r>
    </w:p>
    <w:p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выдаче результата предоставления муниципальной услуги нарочно специалист Управления, ответственный за выдачу (направление)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rsidR="007027CC" w:rsidRDefault="007027CC" w:rsidP="007027CC">
      <w:pPr>
        <w:pStyle w:val="ConsPlusNormal"/>
        <w:ind w:firstLine="567"/>
        <w:jc w:val="both"/>
        <w:rPr>
          <w:rFonts w:ascii="Times New Roman" w:hAnsi="Times New Roman" w:cs="Times New Roman"/>
          <w:szCs w:val="28"/>
        </w:rPr>
      </w:pPr>
    </w:p>
    <w:p w:rsidR="002C0036"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lastRenderedPageBreak/>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2C0036">
        <w:rPr>
          <w:rFonts w:ascii="Times New Roman" w:hAnsi="Times New Roman" w:cs="Times New Roman"/>
          <w:szCs w:val="28"/>
        </w:rPr>
        <w:t>.</w:t>
      </w:r>
    </w:p>
    <w:p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 xml:space="preserve"> </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68DC" w:rsidRDefault="007768DC" w:rsidP="00255A1D">
      <w:pPr>
        <w:pStyle w:val="ConsPlusNormal"/>
        <w:ind w:firstLine="567"/>
        <w:jc w:val="both"/>
        <w:rPr>
          <w:rFonts w:ascii="Times New Roman" w:hAnsi="Times New Roman" w:cs="Times New Roman"/>
          <w:szCs w:val="28"/>
        </w:rPr>
      </w:pP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xml:space="preserve">, официальном </w:t>
      </w:r>
      <w:r w:rsidRPr="00FD3044">
        <w:rPr>
          <w:rFonts w:ascii="Times New Roman" w:hAnsi="Times New Roman" w:cs="Times New Roman"/>
          <w:szCs w:val="28"/>
        </w:rPr>
        <w:lastRenderedPageBreak/>
        <w:t>сайте Администрации о порядке и сроках предоставления муниципальной услуги предоставляется заявителю бесплатно.</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roofErr w:type="gramEnd"/>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заявителем:</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w:t>
      </w:r>
      <w:proofErr w:type="gramEnd"/>
      <w:r w:rsidRPr="00FD3044">
        <w:rPr>
          <w:rFonts w:ascii="Times New Roman" w:hAnsi="Times New Roman" w:cs="Times New Roman"/>
          <w:szCs w:val="28"/>
        </w:rPr>
        <w:t>», в электронном виде.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 xml:space="preserve">к ранее </w:t>
      </w:r>
      <w:r w:rsidRPr="00FD3044">
        <w:rPr>
          <w:rFonts w:ascii="Times New Roman" w:hAnsi="Times New Roman" w:cs="Times New Roman"/>
          <w:szCs w:val="28"/>
        </w:rPr>
        <w:lastRenderedPageBreak/>
        <w:t>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w:t>
      </w:r>
      <w:proofErr w:type="gramStart"/>
      <w:r w:rsidRPr="00FD3044">
        <w:rPr>
          <w:rFonts w:ascii="Times New Roman" w:hAnsi="Times New Roman" w:cs="Times New Roman"/>
          <w:szCs w:val="28"/>
        </w:rPr>
        <w:t>запрос</w:t>
      </w:r>
      <w:proofErr w:type="gramEnd"/>
      <w:r w:rsidRPr="00FD3044">
        <w:rPr>
          <w:rFonts w:ascii="Times New Roman" w:hAnsi="Times New Roman" w:cs="Times New Roman"/>
          <w:szCs w:val="28"/>
        </w:rPr>
        <w:t xml:space="preserve">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3044">
        <w:rPr>
          <w:rFonts w:ascii="Times New Roman" w:hAnsi="Times New Roman" w:cs="Times New Roman"/>
          <w:szCs w:val="28"/>
        </w:rPr>
        <w:t>срока действия результата предоставления муниципальной услуги</w:t>
      </w:r>
      <w:proofErr w:type="gramEnd"/>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Pr="00FD3044">
        <w:rPr>
          <w:rFonts w:ascii="Times New Roman" w:hAnsi="Times New Roman" w:cs="Times New Roman"/>
          <w:szCs w:val="28"/>
        </w:rPr>
        <w:lastRenderedPageBreak/>
        <w:t>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rsidR="00C30034" w:rsidRDefault="00C30034" w:rsidP="00FD3044">
      <w:pPr>
        <w:pStyle w:val="ConsPlusNormal"/>
        <w:ind w:firstLine="567"/>
        <w:jc w:val="both"/>
        <w:rPr>
          <w:rFonts w:ascii="Times New Roman" w:hAnsi="Times New Roman" w:cs="Times New Roman"/>
          <w:szCs w:val="28"/>
        </w:rPr>
      </w:pPr>
    </w:p>
    <w:p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proofErr w:type="gramStart"/>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D3044">
        <w:rPr>
          <w:rFonts w:ascii="Times New Roman" w:hAnsi="Times New Roman" w:cs="Times New Roman"/>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направление </w:t>
      </w:r>
      <w:r w:rsidRPr="00FD3044">
        <w:rPr>
          <w:rFonts w:ascii="Times New Roman" w:hAnsi="Times New Roman" w:cs="Times New Roman"/>
          <w:szCs w:val="28"/>
        </w:rPr>
        <w:lastRenderedPageBreak/>
        <w:t>жалобы заявителя в Администрацию, поданной с использованием системы досудебного обжалования в электронном виде.</w:t>
      </w:r>
    </w:p>
    <w:p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027CC" w:rsidRDefault="007027CC" w:rsidP="007027CC">
      <w:pPr>
        <w:pStyle w:val="ConsPlusNormal"/>
        <w:ind w:left="568"/>
        <w:jc w:val="center"/>
        <w:rPr>
          <w:rFonts w:ascii="Times New Roman" w:hAnsi="Times New Roman" w:cs="Times New Roman"/>
          <w:szCs w:val="28"/>
        </w:rPr>
      </w:pPr>
    </w:p>
    <w:p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Cs w:val="28"/>
        </w:rPr>
        <w:t>;</w:t>
      </w:r>
    </w:p>
    <w:p w:rsidR="002E199D" w:rsidRPr="002E199D" w:rsidRDefault="002E199D" w:rsidP="002E199D">
      <w:pPr>
        <w:pStyle w:val="ConsPlusNormal"/>
        <w:ind w:left="1368"/>
        <w:rPr>
          <w:rFonts w:ascii="Times New Roman" w:hAnsi="Times New Roman" w:cs="Times New Roman"/>
          <w:b/>
          <w:szCs w:val="28"/>
        </w:rPr>
      </w:pP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roofErr w:type="gramEnd"/>
    </w:p>
    <w:p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указание способа информирования заявителя о ходе </w:t>
      </w:r>
      <w:proofErr w:type="spellStart"/>
      <w:r w:rsidRPr="002E199D">
        <w:rPr>
          <w:rFonts w:ascii="Times New Roman" w:hAnsi="Times New Roman" w:cs="Times New Roman"/>
          <w:szCs w:val="28"/>
        </w:rPr>
        <w:t>рахсмотрения</w:t>
      </w:r>
      <w:proofErr w:type="spellEnd"/>
      <w:r w:rsidRPr="002E199D">
        <w:rPr>
          <w:rFonts w:ascii="Times New Roman" w:hAnsi="Times New Roman" w:cs="Times New Roman"/>
          <w:szCs w:val="28"/>
        </w:rPr>
        <w:t xml:space="preserve">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w:t>
      </w:r>
      <w:r w:rsidRPr="002E199D">
        <w:rPr>
          <w:rFonts w:ascii="Times New Roman" w:hAnsi="Times New Roman" w:cs="Times New Roman"/>
          <w:szCs w:val="28"/>
        </w:rPr>
        <w:lastRenderedPageBreak/>
        <w:t>документах либо нарушения установленного срока таких исправлений, заявитель может обратиться с жалобой на данный отказ.</w:t>
      </w:r>
      <w:proofErr w:type="gramEnd"/>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rsidR="002E199D" w:rsidRPr="002E199D" w:rsidRDefault="0044343D" w:rsidP="002E199D">
      <w:pPr>
        <w:pStyle w:val="ConsPlusNormal"/>
        <w:ind w:firstLine="567"/>
        <w:jc w:val="both"/>
        <w:rPr>
          <w:rFonts w:ascii="Times New Roman" w:hAnsi="Times New Roman" w:cs="Times New Roman"/>
          <w:szCs w:val="28"/>
        </w:rPr>
      </w:pPr>
      <w:proofErr w:type="gramStart"/>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rsidR="00C72841" w:rsidRPr="00C30034"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Pr="00C30034">
        <w:rPr>
          <w:color w:val="000000"/>
        </w:rPr>
        <w:t xml:space="preserve"> включает в себя:</w:t>
      </w:r>
    </w:p>
    <w:p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p>
    <w:p w:rsidR="00C72841" w:rsidRPr="00F56E62" w:rsidRDefault="00C72841" w:rsidP="00C72841">
      <w:pPr>
        <w:spacing w:before="100"/>
        <w:ind w:firstLine="709"/>
        <w:contextualSpacing/>
        <w:jc w:val="both"/>
        <w:rPr>
          <w:color w:val="000000"/>
        </w:rPr>
      </w:pPr>
    </w:p>
    <w:p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2841" w:rsidRPr="00F56E62" w:rsidRDefault="00C72841" w:rsidP="00C72841">
      <w:pPr>
        <w:spacing w:before="100"/>
        <w:ind w:firstLine="567"/>
        <w:contextualSpacing/>
        <w:jc w:val="both"/>
        <w:rPr>
          <w:color w:val="000000"/>
        </w:rPr>
      </w:pPr>
      <w:proofErr w:type="gramStart"/>
      <w:r w:rsidRPr="00F56E62">
        <w:rPr>
          <w:color w:val="000000"/>
        </w:rPr>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w:t>
      </w:r>
      <w:r w:rsidRPr="00F56E62">
        <w:rPr>
          <w:color w:val="000000"/>
        </w:rPr>
        <w:lastRenderedPageBreak/>
        <w:t xml:space="preserve">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в том числе путем оборудования в МФЦ рабочих</w:t>
      </w:r>
      <w:proofErr w:type="gramEnd"/>
      <w:r w:rsidRPr="00F56E62">
        <w:rPr>
          <w:color w:val="000000"/>
        </w:rPr>
        <w:t xml:space="preserve"> мест, предназначенных для обеспечения доступа к Интернету.</w:t>
      </w:r>
    </w:p>
    <w:p w:rsidR="00C72841" w:rsidRPr="00F56E62" w:rsidRDefault="00C72841" w:rsidP="00C72841">
      <w:pPr>
        <w:spacing w:before="100"/>
        <w:ind w:firstLine="567"/>
        <w:contextualSpacing/>
        <w:jc w:val="both"/>
        <w:rPr>
          <w:color w:val="000000"/>
        </w:rPr>
      </w:pPr>
      <w:proofErr w:type="gramStart"/>
      <w:r w:rsidRPr="00F56E62">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sidRPr="00F56E62">
        <w:rPr>
          <w:color w:val="000000"/>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 xml:space="preserve">1376 «Об утверждении </w:t>
      </w:r>
      <w:proofErr w:type="gramStart"/>
      <w:r w:rsidRPr="00F56E62">
        <w:rPr>
          <w:color w:val="000000"/>
        </w:rPr>
        <w:t>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w:t>
      </w:r>
      <w:proofErr w:type="gramEnd"/>
      <w:r w:rsidRPr="00F56E62">
        <w:rPr>
          <w:color w:val="000000"/>
        </w:rPr>
        <w:t xml:space="preserve">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72841" w:rsidRPr="00F56E62" w:rsidRDefault="0044343D" w:rsidP="0044343D">
      <w:pPr>
        <w:spacing w:before="100"/>
        <w:ind w:firstLine="709"/>
        <w:contextualSpacing/>
        <w:jc w:val="both"/>
        <w:rPr>
          <w:color w:val="000000"/>
        </w:rPr>
      </w:pPr>
      <w:r>
        <w:rPr>
          <w:color w:val="000000"/>
        </w:rPr>
        <w:t>3.6.2</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rsidR="00C72841" w:rsidRPr="00F56E62" w:rsidRDefault="00C72841" w:rsidP="00C72841">
      <w:pPr>
        <w:spacing w:before="100"/>
        <w:ind w:firstLine="709"/>
        <w:contextualSpacing/>
        <w:jc w:val="both"/>
        <w:rPr>
          <w:color w:val="000000"/>
        </w:rPr>
      </w:pPr>
      <w:r w:rsidRPr="00F56E62">
        <w:rPr>
          <w:color w:val="000000"/>
        </w:rPr>
        <w:t xml:space="preserve">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w:t>
      </w:r>
      <w:r w:rsidRPr="00F56E62">
        <w:rPr>
          <w:color w:val="000000"/>
        </w:rPr>
        <w:lastRenderedPageBreak/>
        <w:t>также с условиями соглашения о взаимодействии МФЦ с Администрацией (далее - соглашение о взаимодействии).</w:t>
      </w:r>
    </w:p>
    <w:p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rsidR="00C72841" w:rsidRPr="00F56E62" w:rsidRDefault="00C72841" w:rsidP="00C72841">
      <w:pPr>
        <w:spacing w:before="100"/>
        <w:ind w:firstLine="709"/>
        <w:contextualSpacing/>
        <w:jc w:val="both"/>
        <w:rPr>
          <w:color w:val="000000"/>
        </w:rPr>
      </w:pPr>
      <w:proofErr w:type="gramStart"/>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Федерального закона от 27 июля 2010 г. № 210-ФЗ «Об организации предоставления государственных и муниципальных услуг»;</w:t>
      </w:r>
      <w:proofErr w:type="gramEnd"/>
    </w:p>
    <w:p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C72841" w:rsidRPr="00F56E62" w:rsidRDefault="00C72841" w:rsidP="00C72841">
      <w:pPr>
        <w:spacing w:before="100"/>
        <w:ind w:firstLine="567"/>
        <w:contextualSpacing/>
        <w:jc w:val="both"/>
        <w:rPr>
          <w:color w:val="000000"/>
        </w:rPr>
      </w:pPr>
      <w:proofErr w:type="gramStart"/>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w:t>
      </w:r>
      <w:proofErr w:type="gramEnd"/>
      <w:r w:rsidRPr="00F56E62">
        <w:rPr>
          <w:color w:val="000000"/>
        </w:rPr>
        <w:t xml:space="preserve">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72841" w:rsidRPr="00F56E62" w:rsidRDefault="00C72841" w:rsidP="00C72841">
      <w:pPr>
        <w:spacing w:before="100"/>
        <w:ind w:firstLine="567"/>
        <w:contextualSpacing/>
        <w:jc w:val="both"/>
        <w:rPr>
          <w:color w:val="000000"/>
        </w:rPr>
      </w:pPr>
      <w:r w:rsidRPr="00F56E62">
        <w:rPr>
          <w:color w:val="000000"/>
        </w:rPr>
        <w:t>при отсутствии оснований для отказа в приеме документов, в соответствии с пунктом 2.9</w:t>
      </w:r>
      <w:r w:rsidR="00A101F4">
        <w:rPr>
          <w:color w:val="000000"/>
        </w:rPr>
        <w:t>.</w:t>
      </w:r>
      <w:r w:rsidRPr="00F56E62">
        <w:rPr>
          <w:color w:val="000000"/>
        </w:rPr>
        <w:t xml:space="preserve"> </w:t>
      </w:r>
      <w:r w:rsidR="00A101F4">
        <w:rPr>
          <w:color w:val="000000"/>
        </w:rPr>
        <w:t>Р</w:t>
      </w:r>
      <w:r w:rsidRPr="00F56E62">
        <w:rPr>
          <w:color w:val="000000"/>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C72841" w:rsidRPr="00F56E62" w:rsidRDefault="00C72841" w:rsidP="00C72841">
      <w:pPr>
        <w:spacing w:before="100"/>
        <w:ind w:firstLine="567"/>
        <w:contextualSpacing/>
        <w:jc w:val="both"/>
        <w:rPr>
          <w:color w:val="000000"/>
        </w:rPr>
      </w:pPr>
      <w:r w:rsidRPr="00F56E62">
        <w:rPr>
          <w:color w:val="000000"/>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w:t>
      </w:r>
      <w:r w:rsidRPr="00F56E62">
        <w:rPr>
          <w:color w:val="000000"/>
        </w:rPr>
        <w:lastRenderedPageBreak/>
        <w:t>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sidRPr="00F56E62">
        <w:rPr>
          <w:color w:val="000000"/>
        </w:rPr>
        <w:t xml:space="preserve">или) </w:t>
      </w:r>
      <w:proofErr w:type="gramEnd"/>
      <w:r w:rsidRPr="00F56E62">
        <w:rPr>
          <w:color w:val="000000"/>
        </w:rPr>
        <w:t xml:space="preserve">сведения формируются с использованием информационно-технологической и коммуникационной инфраструктуры на </w:t>
      </w:r>
      <w:proofErr w:type="gramStart"/>
      <w:r w:rsidRPr="00F56E62">
        <w:rPr>
          <w:color w:val="000000"/>
        </w:rPr>
        <w:t>основании</w:t>
      </w:r>
      <w:proofErr w:type="gramEnd"/>
      <w:r w:rsidRPr="00F56E62">
        <w:rPr>
          <w:color w:val="000000"/>
        </w:rPr>
        <w:t xml:space="preserve"> документов, информации и (или) сведений, полученных из информационных систем, не относящихся к ведению МФЦ.</w:t>
      </w:r>
    </w:p>
    <w:p w:rsidR="00C72841" w:rsidRPr="00F56E62" w:rsidRDefault="00C72841" w:rsidP="00C72841">
      <w:pPr>
        <w:spacing w:before="100"/>
        <w:ind w:firstLine="567"/>
        <w:contextualSpacing/>
        <w:jc w:val="both"/>
        <w:rPr>
          <w:color w:val="000000"/>
        </w:rPr>
      </w:pPr>
      <w:r w:rsidRPr="00F56E62">
        <w:rPr>
          <w:color w:val="000000"/>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rsidR="00C72841" w:rsidRPr="00F56E62" w:rsidRDefault="00C72841" w:rsidP="00C72841">
      <w:pPr>
        <w:spacing w:before="100"/>
        <w:ind w:firstLine="567"/>
        <w:contextualSpacing/>
        <w:jc w:val="both"/>
        <w:rPr>
          <w:color w:val="000000"/>
        </w:rPr>
      </w:pPr>
      <w:r w:rsidRPr="00F56E62">
        <w:rPr>
          <w:color w:val="000000"/>
        </w:rPr>
        <w:t xml:space="preserve">принимает запрос (заявление) и документы, представленные заявителем; </w:t>
      </w:r>
      <w:proofErr w:type="gramStart"/>
      <w:r w:rsidRPr="00F56E62">
        <w:rPr>
          <w:color w:val="000000"/>
        </w:rPr>
        <w:t>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72841" w:rsidRPr="00F56E62" w:rsidRDefault="00C72841" w:rsidP="00C72841">
      <w:pPr>
        <w:spacing w:before="100"/>
        <w:ind w:firstLine="709"/>
        <w:contextualSpacing/>
        <w:jc w:val="both"/>
        <w:rPr>
          <w:color w:val="000000"/>
        </w:rPr>
      </w:pPr>
      <w:r w:rsidRPr="00F56E62">
        <w:rPr>
          <w:color w:val="000000"/>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w:t>
      </w:r>
      <w:r w:rsidR="00A101F4">
        <w:rPr>
          <w:color w:val="000000"/>
        </w:rPr>
        <w:t>омоченным должностным лицом М</w:t>
      </w:r>
      <w:r w:rsidRPr="00F56E62">
        <w:rPr>
          <w:color w:val="000000"/>
        </w:rPr>
        <w:t xml:space="preserve">ФЦ, </w:t>
      </w:r>
      <w:r w:rsidR="00A101F4">
        <w:rPr>
          <w:color w:val="000000"/>
        </w:rPr>
        <w:t>в Управление</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 Регламента.</w:t>
      </w:r>
    </w:p>
    <w:p w:rsidR="00C72841" w:rsidRPr="00F56E62" w:rsidRDefault="00C72841" w:rsidP="00C72841">
      <w:pPr>
        <w:spacing w:before="100"/>
        <w:ind w:firstLine="709"/>
        <w:contextualSpacing/>
        <w:jc w:val="both"/>
        <w:rPr>
          <w:color w:val="000000"/>
        </w:rPr>
      </w:pPr>
      <w:r w:rsidRPr="00F56E62">
        <w:rPr>
          <w:color w:val="000000"/>
        </w:rPr>
        <w:lastRenderedPageBreak/>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принятие МФЦ запроса и прилагаемых к нему документов от заявителя (пакет документов).</w:t>
      </w:r>
    </w:p>
    <w:p w:rsidR="00C72841" w:rsidRPr="00F56E62" w:rsidRDefault="00C72841" w:rsidP="00C72841">
      <w:pPr>
        <w:spacing w:before="100"/>
        <w:ind w:firstLine="709"/>
        <w:contextualSpacing/>
        <w:jc w:val="both"/>
        <w:rPr>
          <w:color w:val="000000"/>
        </w:rPr>
      </w:pPr>
      <w:r w:rsidRPr="00F56E62">
        <w:rPr>
          <w:color w:val="000000"/>
        </w:rPr>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01F4">
        <w:rPr>
          <w:color w:val="000000"/>
        </w:rPr>
        <w:t>Управление</w:t>
      </w:r>
      <w:r w:rsidRPr="00F56E62">
        <w:rPr>
          <w:color w:val="000000"/>
        </w:rPr>
        <w:t xml:space="preserve"> являются:</w:t>
      </w:r>
    </w:p>
    <w:p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МФЦ и специалиста </w:t>
      </w:r>
      <w:r w:rsidR="00A101F4">
        <w:rPr>
          <w:color w:val="000000"/>
        </w:rPr>
        <w:t>Управления</w:t>
      </w:r>
      <w:r w:rsidRPr="00F56E62">
        <w:rPr>
          <w:color w:val="000000"/>
        </w:rPr>
        <w:t>.</w:t>
      </w:r>
    </w:p>
    <w:p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w:t>
      </w:r>
      <w:r w:rsidRPr="00F56E62">
        <w:rPr>
          <w:color w:val="000000"/>
        </w:rPr>
        <w:lastRenderedPageBreak/>
        <w:t xml:space="preserve">передачи документов, заверяется подписями специалиста </w:t>
      </w:r>
      <w:r w:rsidR="00256C2F">
        <w:rPr>
          <w:color w:val="000000"/>
        </w:rPr>
        <w:t>Управления</w:t>
      </w:r>
      <w:r w:rsidRPr="00F56E62">
        <w:rPr>
          <w:color w:val="000000"/>
        </w:rPr>
        <w:t xml:space="preserve"> и работника МФЦ.</w:t>
      </w:r>
    </w:p>
    <w:p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rsidR="00C72841" w:rsidRPr="00F56E62" w:rsidRDefault="0044343D" w:rsidP="00C72841">
      <w:pPr>
        <w:spacing w:before="100"/>
        <w:ind w:firstLine="709"/>
        <w:contextualSpacing/>
        <w:jc w:val="both"/>
        <w:rPr>
          <w:color w:val="000000"/>
        </w:rPr>
      </w:pPr>
      <w:r>
        <w:rPr>
          <w:color w:val="000000"/>
        </w:rPr>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w:t>
      </w:r>
      <w:proofErr w:type="gramStart"/>
      <w:r w:rsidR="00C72841" w:rsidRPr="00F56E62">
        <w:rPr>
          <w:color w:val="000000"/>
        </w:rPr>
        <w:t>заверение выписок</w:t>
      </w:r>
      <w:proofErr w:type="gramEnd"/>
      <w:r w:rsidR="00C72841" w:rsidRPr="00F56E62">
        <w:rPr>
          <w:color w:val="000000"/>
        </w:rPr>
        <w:t xml:space="preserve"> из информационной системы </w:t>
      </w:r>
      <w:r w:rsidR="00C72841">
        <w:rPr>
          <w:color w:val="000000"/>
        </w:rPr>
        <w:t>Управления</w:t>
      </w:r>
      <w:r w:rsidR="00C72841"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2841" w:rsidRPr="00F56E62" w:rsidRDefault="00C72841" w:rsidP="00C72841">
      <w:pPr>
        <w:spacing w:before="100"/>
        <w:ind w:firstLine="709"/>
        <w:contextualSpacing/>
        <w:jc w:val="both"/>
        <w:rPr>
          <w:color w:val="000000"/>
        </w:rPr>
      </w:pPr>
      <w:r w:rsidRPr="00F56E62">
        <w:rPr>
          <w:color w:val="000000"/>
        </w:rPr>
        <w:lastRenderedPageBreak/>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rsidR="00C72841" w:rsidRPr="00F56E62" w:rsidRDefault="00C72841" w:rsidP="00C72841">
      <w:pPr>
        <w:spacing w:before="100"/>
        <w:ind w:firstLine="709"/>
        <w:contextualSpacing/>
        <w:jc w:val="both"/>
        <w:rPr>
          <w:color w:val="000000"/>
        </w:rPr>
      </w:pPr>
      <w:r w:rsidRPr="00F56E62">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w:t>
      </w:r>
      <w:proofErr w:type="gramStart"/>
      <w:r w:rsidRPr="00F56E62">
        <w:rPr>
          <w:color w:val="000000"/>
        </w:rPr>
        <w:t>о-</w:t>
      </w:r>
      <w:proofErr w:type="gramEnd"/>
      <w:r w:rsidRPr="00F56E62">
        <w:rPr>
          <w:color w:val="000000"/>
        </w:rPr>
        <w:t xml:space="preserve"> правовых актов.</w:t>
      </w:r>
    </w:p>
    <w:p w:rsidR="00C72841" w:rsidRPr="00F56E62" w:rsidRDefault="00C72841" w:rsidP="00C72841">
      <w:pPr>
        <w:spacing w:before="100"/>
        <w:ind w:firstLine="709"/>
        <w:contextualSpacing/>
        <w:jc w:val="both"/>
        <w:rPr>
          <w:color w:val="000000"/>
        </w:rPr>
      </w:pPr>
      <w:r w:rsidRPr="00F56E62">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rsidR="002E199D" w:rsidRDefault="002E199D" w:rsidP="007574C2">
      <w:pPr>
        <w:pStyle w:val="a7"/>
        <w:spacing w:beforeAutospacing="0" w:after="0" w:line="240" w:lineRule="auto"/>
        <w:ind w:firstLine="709"/>
        <w:jc w:val="center"/>
        <w:rPr>
          <w:b/>
        </w:rPr>
      </w:pPr>
    </w:p>
    <w:p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 xml:space="preserve">ормы </w:t>
      </w:r>
      <w:proofErr w:type="gramStart"/>
      <w:r w:rsidR="00CD446B" w:rsidRPr="009A6E38">
        <w:t>контроля за</w:t>
      </w:r>
      <w:proofErr w:type="gramEnd"/>
      <w:r w:rsidR="00CD446B" w:rsidRPr="009A6E38">
        <w:t xml:space="preserve">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AF698A">
        <w:t>.</w:t>
      </w:r>
    </w:p>
    <w:p w:rsidR="007F7687" w:rsidRPr="009A6E38" w:rsidRDefault="007F7687" w:rsidP="007F7687">
      <w:pPr>
        <w:pStyle w:val="a7"/>
        <w:spacing w:beforeAutospacing="0" w:after="0" w:line="240" w:lineRule="auto"/>
        <w:ind w:left="1008"/>
      </w:pPr>
    </w:p>
    <w:p w:rsidR="007F7687" w:rsidRPr="009A6E38" w:rsidRDefault="007F7687" w:rsidP="00206918">
      <w:pPr>
        <w:pStyle w:val="a7"/>
        <w:spacing w:beforeAutospacing="0" w:after="0" w:line="240" w:lineRule="auto"/>
        <w:ind w:firstLine="567"/>
        <w:jc w:val="both"/>
      </w:pPr>
      <w:r w:rsidRPr="009A6E38">
        <w:t xml:space="preserve">4.1. </w:t>
      </w:r>
      <w:proofErr w:type="gramStart"/>
      <w:r w:rsidRPr="009A6E38">
        <w:t xml:space="preserve">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Грачевского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206918">
        <w:t>;</w:t>
      </w:r>
      <w:proofErr w:type="gramEnd"/>
    </w:p>
    <w:p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rsidR="007F7687" w:rsidRPr="007F7687" w:rsidRDefault="007F7687" w:rsidP="007F7687">
      <w:pPr>
        <w:pStyle w:val="a7"/>
        <w:spacing w:beforeAutospacing="0" w:after="0" w:line="240" w:lineRule="auto"/>
        <w:ind w:firstLine="567"/>
        <w:jc w:val="both"/>
      </w:pPr>
      <w:r w:rsidRPr="007F7687">
        <w:t xml:space="preserve">Текущий </w:t>
      </w:r>
      <w:proofErr w:type="gramStart"/>
      <w:r w:rsidRPr="007F7687">
        <w:t>контроль за</w:t>
      </w:r>
      <w:proofErr w:type="gramEnd"/>
      <w:r w:rsidRPr="007F7687">
        <w:t xml:space="preserve">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7F7687">
        <w:lastRenderedPageBreak/>
        <w:t>осуществляется уполномоченным должностным лицом Администрации</w:t>
      </w:r>
      <w:r>
        <w:t>, Управления</w:t>
      </w:r>
      <w:r w:rsidRPr="007F7687">
        <w:t>.</w:t>
      </w:r>
    </w:p>
    <w:p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44FF6" w:rsidRPr="00206918">
        <w:rPr>
          <w:sz w:val="28"/>
          <w:szCs w:val="28"/>
        </w:rPr>
        <w:t>контроля за</w:t>
      </w:r>
      <w:proofErr w:type="gramEnd"/>
      <w:r w:rsidR="00244FF6" w:rsidRPr="00206918">
        <w:rPr>
          <w:sz w:val="28"/>
          <w:szCs w:val="28"/>
        </w:rPr>
        <w:t xml:space="preserve"> полнотой и качеством предоставления муниципальной услуги</w:t>
      </w:r>
      <w:r w:rsidR="00206918">
        <w:rPr>
          <w:sz w:val="28"/>
          <w:szCs w:val="28"/>
        </w:rPr>
        <w:t>;</w:t>
      </w:r>
    </w:p>
    <w:p w:rsidR="00206918" w:rsidRPr="00206918" w:rsidRDefault="00206918" w:rsidP="00206918">
      <w:pPr>
        <w:pStyle w:val="western"/>
        <w:shd w:val="clear" w:color="auto" w:fill="FFFFFF"/>
        <w:ind w:firstLine="567"/>
        <w:contextualSpacing/>
        <w:jc w:val="both"/>
        <w:rPr>
          <w:sz w:val="28"/>
          <w:szCs w:val="28"/>
        </w:rPr>
      </w:pPr>
    </w:p>
    <w:p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 xml:space="preserve">В целях осуществления </w:t>
      </w:r>
      <w:proofErr w:type="gramStart"/>
      <w:r w:rsidRPr="007F7687">
        <w:rPr>
          <w:sz w:val="28"/>
          <w:szCs w:val="28"/>
        </w:rPr>
        <w:t>контроля за</w:t>
      </w:r>
      <w:proofErr w:type="gramEnd"/>
      <w:r w:rsidRPr="007F7687">
        <w:rPr>
          <w:sz w:val="28"/>
          <w:szCs w:val="28"/>
        </w:rPr>
        <w:t xml:space="preserve">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125DC" w:rsidRPr="0044343D"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w:t>
      </w:r>
      <w:proofErr w:type="gramStart"/>
      <w:r w:rsidRPr="00206918">
        <w:rPr>
          <w:sz w:val="28"/>
          <w:szCs w:val="28"/>
        </w:rPr>
        <w:t xml:space="preserve">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C30034" w:rsidRDefault="00C30034" w:rsidP="00F56E62">
      <w:pPr>
        <w:pStyle w:val="western"/>
        <w:shd w:val="clear" w:color="auto" w:fill="FFFFFF"/>
        <w:ind w:firstLine="567"/>
        <w:contextualSpacing/>
        <w:jc w:val="both"/>
        <w:rPr>
          <w:sz w:val="28"/>
          <w:szCs w:val="28"/>
        </w:rPr>
      </w:pPr>
    </w:p>
    <w:p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rsidR="00A80E9E" w:rsidRDefault="00A80E9E" w:rsidP="00F56E62">
      <w:pPr>
        <w:pStyle w:val="western"/>
        <w:shd w:val="clear" w:color="auto" w:fill="FFFFFF"/>
        <w:ind w:firstLine="567"/>
        <w:contextualSpacing/>
        <w:jc w:val="both"/>
        <w:rPr>
          <w:sz w:val="28"/>
          <w:szCs w:val="28"/>
        </w:rPr>
      </w:pPr>
      <w:r w:rsidRPr="00A80E9E">
        <w:rPr>
          <w:sz w:val="28"/>
          <w:szCs w:val="28"/>
        </w:rPr>
        <w:lastRenderedPageBreak/>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80E9E" w:rsidRDefault="00A80E9E" w:rsidP="00F56E62">
      <w:pPr>
        <w:pStyle w:val="western"/>
        <w:shd w:val="clear" w:color="auto" w:fill="FFFFFF"/>
        <w:ind w:firstLine="567"/>
        <w:contextualSpacing/>
        <w:jc w:val="both"/>
        <w:rPr>
          <w:sz w:val="28"/>
          <w:szCs w:val="28"/>
        </w:rPr>
      </w:pPr>
    </w:p>
    <w:p w:rsidR="00DE1F5A" w:rsidRDefault="000B7727" w:rsidP="00C30034">
      <w:pPr>
        <w:pStyle w:val="western"/>
        <w:shd w:val="clear" w:color="auto" w:fill="FFFFFF"/>
        <w:ind w:firstLine="567"/>
        <w:contextualSpacing/>
        <w:jc w:val="both"/>
        <w:rPr>
          <w:sz w:val="28"/>
          <w:szCs w:val="28"/>
        </w:rPr>
      </w:pPr>
      <w:r w:rsidRPr="00206918">
        <w:rPr>
          <w:sz w:val="28"/>
          <w:szCs w:val="28"/>
        </w:rPr>
        <w:t xml:space="preserve">4.4. Положения, характеризующие требования к порядку и формам </w:t>
      </w:r>
      <w:proofErr w:type="gramStart"/>
      <w:r w:rsidRPr="00206918">
        <w:rPr>
          <w:sz w:val="28"/>
          <w:szCs w:val="28"/>
        </w:rPr>
        <w:t>контроля за</w:t>
      </w:r>
      <w:proofErr w:type="gramEnd"/>
      <w:r w:rsidRPr="00206918">
        <w:rPr>
          <w:sz w:val="28"/>
          <w:szCs w:val="28"/>
        </w:rPr>
        <w:t xml:space="preserve"> предоставлением муниципальной услуги, в том числе со стороны гражда</w:t>
      </w:r>
      <w:r w:rsidR="00206918">
        <w:rPr>
          <w:sz w:val="28"/>
          <w:szCs w:val="28"/>
        </w:rPr>
        <w:t>н, их объединений и организаций;</w:t>
      </w:r>
    </w:p>
    <w:p w:rsidR="00206918" w:rsidRPr="00206918" w:rsidRDefault="00206918" w:rsidP="00206918">
      <w:pPr>
        <w:pStyle w:val="western"/>
        <w:shd w:val="clear" w:color="auto" w:fill="FFFFFF"/>
        <w:ind w:firstLine="567"/>
        <w:contextualSpacing/>
        <w:jc w:val="center"/>
        <w:rPr>
          <w:sz w:val="28"/>
          <w:szCs w:val="28"/>
        </w:rPr>
      </w:pPr>
    </w:p>
    <w:p w:rsidR="00A80E9E" w:rsidRPr="00A80E9E" w:rsidRDefault="00A80E9E" w:rsidP="00F56E62">
      <w:pPr>
        <w:pStyle w:val="western"/>
        <w:shd w:val="clear" w:color="auto" w:fill="FFFFFF"/>
        <w:spacing w:after="0"/>
        <w:ind w:firstLine="567"/>
        <w:contextualSpacing/>
        <w:jc w:val="both"/>
        <w:rPr>
          <w:sz w:val="28"/>
          <w:szCs w:val="28"/>
        </w:rPr>
      </w:pPr>
      <w:proofErr w:type="gramStart"/>
      <w:r w:rsidRPr="00A80E9E">
        <w:rPr>
          <w:sz w:val="28"/>
          <w:szCs w:val="28"/>
        </w:rPr>
        <w:t>Контроль за</w:t>
      </w:r>
      <w:proofErr w:type="gramEnd"/>
      <w:r w:rsidRPr="00A80E9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 xml:space="preserve">Порядок и формы </w:t>
      </w:r>
      <w:proofErr w:type="gramStart"/>
      <w:r w:rsidRPr="00A80E9E">
        <w:rPr>
          <w:sz w:val="28"/>
          <w:szCs w:val="28"/>
        </w:rPr>
        <w:t>контроля за</w:t>
      </w:r>
      <w:proofErr w:type="gramEnd"/>
      <w:r w:rsidRPr="00A80E9E">
        <w:rPr>
          <w:sz w:val="28"/>
          <w:szCs w:val="28"/>
        </w:rPr>
        <w:t xml:space="preserve">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w:t>
      </w:r>
      <w:proofErr w:type="gramStart"/>
      <w:r w:rsidRPr="00A80E9E">
        <w:rPr>
          <w:sz w:val="28"/>
          <w:szCs w:val="28"/>
        </w:rPr>
        <w:t>принятых</w:t>
      </w:r>
      <w:proofErr w:type="gramEnd"/>
      <w:r w:rsidRPr="00A80E9E">
        <w:rPr>
          <w:sz w:val="28"/>
          <w:szCs w:val="28"/>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D446B" w:rsidRPr="005B05F1" w:rsidRDefault="000B7727" w:rsidP="00F56E62">
      <w:pPr>
        <w:pStyle w:val="western"/>
        <w:shd w:val="clear" w:color="auto" w:fill="FFFFFF"/>
        <w:spacing w:after="0"/>
        <w:ind w:firstLine="567"/>
        <w:contextualSpacing/>
        <w:jc w:val="both"/>
        <w:rPr>
          <w:sz w:val="28"/>
          <w:szCs w:val="28"/>
        </w:rPr>
      </w:pPr>
      <w:proofErr w:type="gramStart"/>
      <w:r w:rsidRPr="005B05F1">
        <w:rPr>
          <w:sz w:val="28"/>
          <w:szCs w:val="28"/>
        </w:rPr>
        <w:t>Контроль за</w:t>
      </w:r>
      <w:proofErr w:type="gramEnd"/>
      <w:r w:rsidRPr="005B05F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FD66B9" w:rsidRPr="005B05F1" w:rsidRDefault="00FD66B9" w:rsidP="00F56E62">
      <w:pPr>
        <w:pStyle w:val="a7"/>
        <w:spacing w:beforeAutospacing="0" w:after="0" w:line="240" w:lineRule="auto"/>
        <w:ind w:firstLine="567"/>
        <w:jc w:val="both"/>
      </w:pPr>
    </w:p>
    <w:p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rsidR="00FD66B9" w:rsidRPr="00206918" w:rsidRDefault="00ED5D3F" w:rsidP="0044343D">
      <w:pPr>
        <w:spacing w:before="100"/>
        <w:ind w:firstLine="567"/>
        <w:contextualSpacing/>
        <w:jc w:val="both"/>
        <w:rPr>
          <w:color w:val="000000"/>
        </w:rPr>
      </w:pPr>
      <w:r w:rsidRPr="00206918">
        <w:rPr>
          <w:color w:val="000000"/>
        </w:rPr>
        <w:t xml:space="preserve">5.1. </w:t>
      </w:r>
      <w:proofErr w:type="gramStart"/>
      <w:r w:rsidRPr="0020691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roofErr w:type="gramEnd"/>
    </w:p>
    <w:p w:rsidR="00ED5D3F" w:rsidRPr="00ED5D3F" w:rsidRDefault="00ED5D3F" w:rsidP="00F56E62">
      <w:pPr>
        <w:spacing w:before="100"/>
        <w:ind w:firstLine="567"/>
        <w:contextualSpacing/>
        <w:jc w:val="both"/>
        <w:rPr>
          <w:color w:val="000000"/>
        </w:rPr>
      </w:pPr>
      <w:proofErr w:type="gramStart"/>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w:t>
      </w:r>
      <w:r w:rsidRPr="00ED5D3F">
        <w:rPr>
          <w:color w:val="000000"/>
        </w:rPr>
        <w:lastRenderedPageBreak/>
        <w:t xml:space="preserve">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r>
        <w:rPr>
          <w:color w:val="000000"/>
        </w:rPr>
        <w:t>Грачевского муниципального округа</w:t>
      </w:r>
      <w:r w:rsidRPr="00ED5D3F">
        <w:rPr>
          <w:color w:val="000000"/>
        </w:rPr>
        <w:t>.</w:t>
      </w:r>
    </w:p>
    <w:p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rsidR="00ED5D3F" w:rsidRPr="00206918" w:rsidRDefault="00ED5D3F" w:rsidP="00ED5D3F">
      <w:pPr>
        <w:spacing w:before="100"/>
        <w:ind w:firstLine="567"/>
        <w:contextualSpacing/>
        <w:jc w:val="both"/>
        <w:rPr>
          <w:color w:val="auto"/>
        </w:rPr>
      </w:pPr>
      <w:r w:rsidRPr="00ED5D3F">
        <w:rPr>
          <w:color w:val="000000"/>
        </w:rPr>
        <w:t>Особенности подачи и рассмотрения жалоб на решения и действия (бездействие) Администрац</w:t>
      </w:r>
      <w:proofErr w:type="gramStart"/>
      <w:r w:rsidRPr="00ED5D3F">
        <w:rPr>
          <w:color w:val="000000"/>
        </w:rPr>
        <w:t>ии и ее</w:t>
      </w:r>
      <w:proofErr w:type="gramEnd"/>
      <w:r w:rsidRPr="00ED5D3F">
        <w:rPr>
          <w:color w:val="000000"/>
        </w:rPr>
        <w:t xml:space="preserve">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(функциональных) органов администрации </w:t>
      </w:r>
      <w:r w:rsidR="00587867" w:rsidRPr="00206918">
        <w:rPr>
          <w:color w:val="auto"/>
        </w:rPr>
        <w:t>Грачевского муниципального округа</w:t>
      </w:r>
      <w:r w:rsidRPr="00206918">
        <w:rPr>
          <w:color w:val="auto"/>
        </w:rPr>
        <w:t>, предоставляющих муниципальную услугу, их должностных лиц или муниципальных служащих».</w:t>
      </w:r>
    </w:p>
    <w:p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rsidR="00FD1B64" w:rsidRDefault="00FD1B64" w:rsidP="000E6A28">
      <w:pPr>
        <w:spacing w:before="100"/>
        <w:ind w:firstLine="567"/>
        <w:contextualSpacing/>
        <w:jc w:val="both"/>
        <w:rPr>
          <w:color w:val="000000"/>
        </w:rPr>
      </w:pPr>
    </w:p>
    <w:p w:rsidR="000E6A28" w:rsidRP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rsidR="000E6A28" w:rsidRPr="000E6A28" w:rsidRDefault="000E6A28" w:rsidP="000E6A28">
      <w:pPr>
        <w:spacing w:before="100"/>
        <w:ind w:firstLine="567"/>
        <w:contextualSpacing/>
        <w:jc w:val="both"/>
        <w:rPr>
          <w:color w:val="000000"/>
        </w:rPr>
      </w:pPr>
      <w:proofErr w:type="gramStart"/>
      <w:r w:rsidRPr="000E6A28">
        <w:rPr>
          <w:color w:val="000000"/>
        </w:rPr>
        <w:lastRenderedPageBreak/>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proofErr w:type="gramStart"/>
      <w:r w:rsidRPr="000E6A28">
        <w:rPr>
          <w:color w:val="000000"/>
        </w:rPr>
        <w:t>Феде-рации</w:t>
      </w:r>
      <w:proofErr w:type="gramEnd"/>
      <w:r w:rsidRPr="000E6A28">
        <w:rPr>
          <w:color w:val="000000"/>
        </w:rPr>
        <w:t>, муниципальными правовыми актами;</w:t>
      </w:r>
    </w:p>
    <w:p w:rsidR="000E6A28" w:rsidRPr="000E6A28" w:rsidRDefault="000E6A28" w:rsidP="000E6A28">
      <w:pPr>
        <w:spacing w:before="100"/>
        <w:ind w:firstLine="567"/>
        <w:contextualSpacing/>
        <w:jc w:val="both"/>
        <w:rPr>
          <w:color w:val="000000"/>
        </w:rPr>
      </w:pPr>
      <w:proofErr w:type="gramStart"/>
      <w:r w:rsidRPr="000E6A28">
        <w:rPr>
          <w:color w:val="000000"/>
        </w:rPr>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rsidR="000E6A28" w:rsidRPr="000E6A28" w:rsidRDefault="000E6A28" w:rsidP="000E6A28">
      <w:pPr>
        <w:spacing w:before="100"/>
        <w:ind w:firstLine="567"/>
        <w:contextualSpacing/>
        <w:jc w:val="both"/>
        <w:rPr>
          <w:color w:val="000000"/>
        </w:rPr>
      </w:pPr>
      <w:proofErr w:type="gramStart"/>
      <w:r w:rsidRPr="000E6A28">
        <w:rPr>
          <w:color w:val="000000"/>
        </w:rPr>
        <w:t>9) 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E6A28" w:rsidRPr="000E6A28" w:rsidRDefault="000E6A28" w:rsidP="000E6A28">
      <w:pPr>
        <w:spacing w:before="100"/>
        <w:ind w:firstLine="567"/>
        <w:contextualSpacing/>
        <w:jc w:val="both"/>
        <w:rPr>
          <w:color w:val="000000"/>
        </w:rPr>
      </w:pPr>
      <w:proofErr w:type="gramStart"/>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0E6A28">
        <w:rPr>
          <w:color w:val="000000"/>
        </w:rPr>
        <w:t xml:space="preserve">". </w:t>
      </w:r>
      <w:proofErr w:type="gramStart"/>
      <w:r w:rsidRPr="000E6A28">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E6A28">
        <w:rPr>
          <w:color w:val="000000"/>
        </w:rPr>
        <w:lastRenderedPageBreak/>
        <w:t>определенном частью 1.3 статьи 16 Федерального закона 210-ФЗ "Об организации предоставления государственных и муниципальных услуг".</w:t>
      </w:r>
      <w:proofErr w:type="gramEnd"/>
    </w:p>
    <w:p w:rsidR="00FD1B64" w:rsidRDefault="00FD1B64" w:rsidP="000E6A28">
      <w:pPr>
        <w:spacing w:before="100"/>
        <w:ind w:firstLine="567"/>
        <w:contextualSpacing/>
        <w:jc w:val="both"/>
        <w:rPr>
          <w:color w:val="000000"/>
        </w:rPr>
      </w:pPr>
    </w:p>
    <w:p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rsidR="000E6A28" w:rsidRPr="000E6A28" w:rsidRDefault="000E6A28" w:rsidP="000E6A28">
      <w:pPr>
        <w:spacing w:before="100"/>
        <w:ind w:firstLine="567"/>
        <w:contextualSpacing/>
        <w:jc w:val="both"/>
        <w:rPr>
          <w:color w:val="000000"/>
        </w:rPr>
      </w:pPr>
      <w:r w:rsidRPr="000E6A28">
        <w:rPr>
          <w:color w:val="000000"/>
        </w:rPr>
        <w:t xml:space="preserve">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w:t>
      </w:r>
      <w:proofErr w:type="gramStart"/>
      <w:r w:rsidRPr="000E6A28">
        <w:rPr>
          <w:color w:val="000000"/>
        </w:rPr>
        <w:t>об-жалуются</w:t>
      </w:r>
      <w:proofErr w:type="gramEnd"/>
      <w:r w:rsidRPr="000E6A28">
        <w:rPr>
          <w:color w:val="000000"/>
        </w:rPr>
        <w:t>;</w:t>
      </w:r>
    </w:p>
    <w:p w:rsidR="000E6A28" w:rsidRPr="000E6A28" w:rsidRDefault="000E6A28" w:rsidP="000E6A28">
      <w:pPr>
        <w:spacing w:before="100"/>
        <w:ind w:firstLine="567"/>
        <w:contextualSpacing/>
        <w:jc w:val="both"/>
        <w:rPr>
          <w:color w:val="000000"/>
        </w:rPr>
      </w:pPr>
      <w:proofErr w:type="gramStart"/>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9D69DA">
        <w:rPr>
          <w:color w:val="000000"/>
        </w:rPr>
        <w:t xml:space="preserve">        </w:t>
      </w:r>
      <w:r w:rsidRPr="000E6A28">
        <w:rPr>
          <w:color w:val="000000"/>
        </w:rPr>
        <w:t>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0E6A28" w:rsidRPr="000E6A28" w:rsidRDefault="000E6A28" w:rsidP="000E6A28">
      <w:pPr>
        <w:spacing w:before="100"/>
        <w:ind w:firstLine="567"/>
        <w:contextualSpacing/>
        <w:jc w:val="both"/>
        <w:rPr>
          <w:color w:val="000000"/>
        </w:rPr>
      </w:pPr>
      <w:proofErr w:type="gramStart"/>
      <w:r w:rsidRPr="000E6A28">
        <w:rPr>
          <w:color w:val="000000"/>
        </w:rPr>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0E6A28">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rsidR="000E6A28" w:rsidRPr="000E6A28" w:rsidRDefault="000E6A28" w:rsidP="000E6A28">
      <w:pPr>
        <w:spacing w:before="100"/>
        <w:ind w:firstLine="567"/>
        <w:contextualSpacing/>
        <w:jc w:val="both"/>
        <w:rPr>
          <w:color w:val="000000"/>
        </w:rPr>
      </w:pPr>
      <w:r w:rsidRPr="000E6A28">
        <w:rPr>
          <w:color w:val="000000"/>
        </w:rPr>
        <w:t>- главы Грач</w:t>
      </w:r>
      <w:r w:rsidR="00FF35F3">
        <w:rPr>
          <w:color w:val="000000"/>
        </w:rPr>
        <w:t>е</w:t>
      </w:r>
      <w:r w:rsidRPr="000E6A28">
        <w:rPr>
          <w:color w:val="000000"/>
        </w:rPr>
        <w:t xml:space="preserve">вского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w:t>
      </w:r>
      <w:proofErr w:type="gramStart"/>
      <w:r w:rsidRPr="000E6A28">
        <w:rPr>
          <w:color w:val="000000"/>
        </w:rPr>
        <w:t>.С</w:t>
      </w:r>
      <w:proofErr w:type="gramEnd"/>
      <w:r w:rsidRPr="000E6A28">
        <w:rPr>
          <w:color w:val="000000"/>
        </w:rPr>
        <w:t xml:space="preserve">тавропольская,42 ; </w:t>
      </w:r>
    </w:p>
    <w:p w:rsidR="000E6A28" w:rsidRPr="000E6A28" w:rsidRDefault="000E6A28" w:rsidP="000E6A28">
      <w:pPr>
        <w:spacing w:before="100"/>
        <w:ind w:firstLine="567"/>
        <w:contextualSpacing/>
        <w:jc w:val="both"/>
        <w:rPr>
          <w:color w:val="000000"/>
        </w:rPr>
      </w:pPr>
      <w:r w:rsidRPr="000E6A28">
        <w:rPr>
          <w:color w:val="000000"/>
        </w:rPr>
        <w:lastRenderedPageBreak/>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w:t>
      </w:r>
      <w:proofErr w:type="gramStart"/>
      <w:r w:rsidR="00FF35F3">
        <w:rPr>
          <w:color w:val="000000"/>
        </w:rPr>
        <w:t>.С</w:t>
      </w:r>
      <w:proofErr w:type="gramEnd"/>
      <w:r w:rsidR="00FF35F3">
        <w:rPr>
          <w:color w:val="000000"/>
        </w:rPr>
        <w:t>тавропольская,42</w:t>
      </w:r>
      <w:r w:rsidRPr="000E6A28">
        <w:rPr>
          <w:color w:val="000000"/>
        </w:rPr>
        <w:t>;</w:t>
      </w:r>
    </w:p>
    <w:p w:rsidR="000E6A28" w:rsidRPr="000E6A28" w:rsidRDefault="000E6A28" w:rsidP="000E6A28">
      <w:pPr>
        <w:spacing w:before="100"/>
        <w:ind w:firstLine="567"/>
        <w:contextualSpacing/>
        <w:jc w:val="both"/>
        <w:rPr>
          <w:color w:val="000000"/>
        </w:rPr>
      </w:pPr>
      <w:r w:rsidRPr="000E6A28">
        <w:rPr>
          <w:color w:val="000000"/>
        </w:rPr>
        <w:t xml:space="preserve">- директора МФЦ, по телефону 8 (86540) 4-13-34, по адресу: 356250, Ставропольский край, </w:t>
      </w:r>
      <w:proofErr w:type="gramStart"/>
      <w:r w:rsidRPr="000E6A28">
        <w:rPr>
          <w:color w:val="000000"/>
        </w:rPr>
        <w:t>с</w:t>
      </w:r>
      <w:proofErr w:type="gramEnd"/>
      <w:r w:rsidRPr="000E6A28">
        <w:rPr>
          <w:color w:val="000000"/>
        </w:rPr>
        <w:t>. Грачевка, ул. Ставропольская, 40;</w:t>
      </w:r>
    </w:p>
    <w:p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rsidR="000E6A28" w:rsidRPr="000E6A28" w:rsidRDefault="000E6A28" w:rsidP="000E6A28">
      <w:pPr>
        <w:spacing w:before="100"/>
        <w:ind w:firstLine="567"/>
        <w:contextualSpacing/>
        <w:jc w:val="both"/>
        <w:rPr>
          <w:color w:val="000000"/>
        </w:rPr>
      </w:pPr>
      <w:r w:rsidRPr="000E6A28">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rsidR="000E6A28" w:rsidRPr="000E6A28" w:rsidRDefault="000E6A28" w:rsidP="000E6A28">
      <w:pPr>
        <w:spacing w:before="100"/>
        <w:ind w:firstLine="567"/>
        <w:contextualSpacing/>
        <w:jc w:val="both"/>
        <w:rPr>
          <w:color w:val="000000"/>
        </w:rPr>
      </w:pPr>
      <w:r w:rsidRPr="000E6A28">
        <w:rPr>
          <w:color w:val="000000"/>
        </w:rPr>
        <w:t xml:space="preserve">Жалоба на отказ </w:t>
      </w:r>
      <w:proofErr w:type="gramStart"/>
      <w:r w:rsidRPr="000E6A28">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6A28">
        <w:rPr>
          <w:color w:val="000000"/>
        </w:rPr>
        <w:t xml:space="preserve"> рассмотрению в течение пяти рабочих дней со дня ее регистрации.</w:t>
      </w:r>
    </w:p>
    <w:p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 xml:space="preserve">ляет жалобу </w:t>
      </w:r>
      <w:proofErr w:type="gramStart"/>
      <w:r w:rsidRPr="000E6A28">
        <w:rPr>
          <w:color w:val="000000"/>
        </w:rPr>
        <w:t>в</w:t>
      </w:r>
      <w:proofErr w:type="gramEnd"/>
      <w:r w:rsidRPr="000E6A28">
        <w:rPr>
          <w:color w:val="000000"/>
        </w:rPr>
        <w:t xml:space="preserve"> </w:t>
      </w:r>
      <w:proofErr w:type="gramStart"/>
      <w:r w:rsidRPr="000E6A28">
        <w:rPr>
          <w:color w:val="000000"/>
        </w:rPr>
        <w:t>уполномоченный</w:t>
      </w:r>
      <w:proofErr w:type="gramEnd"/>
      <w:r w:rsidRPr="000E6A28">
        <w:rPr>
          <w:color w:val="000000"/>
        </w:rPr>
        <w:t xml:space="preserve"> на ее рассмотрение орган и в письменной форме информирует заявителя о перенаправлении жалобы.</w:t>
      </w:r>
    </w:p>
    <w:p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t>законодательством Российской Федерации, законодательством Ставропольского края и законодательством Грачевского муниципального района.</w:t>
      </w:r>
      <w:r w:rsidRPr="000E6A28">
        <w:rPr>
          <w:color w:val="000000"/>
        </w:rPr>
        <w:cr/>
        <w:t>Основания для приостановления рассмотрения жалобы отсутствуют.</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p>
    <w:p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lastRenderedPageBreak/>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w:t>
      </w:r>
      <w:proofErr w:type="gramStart"/>
      <w:r w:rsidRPr="000E6A28">
        <w:rPr>
          <w:color w:val="000000"/>
        </w:rPr>
        <w:t>жалобы</w:t>
      </w:r>
      <w:proofErr w:type="gramEnd"/>
      <w:r w:rsidRPr="000E6A28">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w:t>
      </w:r>
      <w:proofErr w:type="gramStart"/>
      <w:r w:rsidRPr="000E6A28">
        <w:rPr>
          <w:color w:val="000000"/>
        </w:rPr>
        <w:t>рассмотрения жалобы признаков состава административного правонарушения</w:t>
      </w:r>
      <w:proofErr w:type="gramEnd"/>
      <w:r w:rsidRPr="000E6A28">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rsidR="000E6A28" w:rsidRPr="000E6A28" w:rsidRDefault="000E6A28" w:rsidP="000E6A28">
      <w:pPr>
        <w:spacing w:before="100"/>
        <w:ind w:firstLine="567"/>
        <w:contextualSpacing/>
        <w:jc w:val="both"/>
        <w:rPr>
          <w:color w:val="000000"/>
        </w:rPr>
      </w:pPr>
      <w:r w:rsidRPr="000E6A28">
        <w:rPr>
          <w:color w:val="000000"/>
        </w:rPr>
        <w:t xml:space="preserve">в жалобе не </w:t>
      </w:r>
      <w:proofErr w:type="gramStart"/>
      <w:r w:rsidRPr="000E6A28">
        <w:rPr>
          <w:color w:val="000000"/>
        </w:rPr>
        <w:t>указаны</w:t>
      </w:r>
      <w:proofErr w:type="gramEnd"/>
      <w:r w:rsidRPr="000E6A28">
        <w:rPr>
          <w:color w:val="000000"/>
        </w:rPr>
        <w:t xml:space="preserve"> фамилия заявителя, направившего обращение, и почтовый адрес, по которому должен быть направлен ответ;</w:t>
      </w:r>
    </w:p>
    <w:p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w:t>
      </w:r>
      <w:proofErr w:type="gramStart"/>
      <w:r w:rsidRPr="000E6A28">
        <w:rPr>
          <w:color w:val="000000"/>
        </w:rPr>
        <w:t>про-чтению</w:t>
      </w:r>
      <w:proofErr w:type="gramEnd"/>
      <w:r w:rsidRPr="000E6A28">
        <w:rPr>
          <w:color w:val="000000"/>
        </w:rPr>
        <w:t xml:space="preserve">, а также сообщается по телефону или факсимильной связи, по </w:t>
      </w:r>
      <w:r w:rsidR="00570CC1">
        <w:rPr>
          <w:color w:val="000000"/>
        </w:rPr>
        <w:t xml:space="preserve">         </w:t>
      </w:r>
      <w:r w:rsidRPr="000E6A28">
        <w:rPr>
          <w:color w:val="000000"/>
        </w:rPr>
        <w:t>электронной почте (при наличии такой информации и если указанные данные поддаются прочтению).</w:t>
      </w:r>
    </w:p>
    <w:p w:rsidR="000E6A28" w:rsidRPr="000E6A28" w:rsidRDefault="000E6A28" w:rsidP="000E6A28">
      <w:pPr>
        <w:spacing w:before="100"/>
        <w:ind w:firstLine="567"/>
        <w:contextualSpacing/>
        <w:jc w:val="both"/>
        <w:rPr>
          <w:color w:val="000000"/>
        </w:rPr>
      </w:pPr>
      <w:r w:rsidRPr="000E6A28">
        <w:rPr>
          <w:color w:val="000000"/>
        </w:rPr>
        <w:t>В случае</w:t>
      </w:r>
      <w:proofErr w:type="gramStart"/>
      <w:r w:rsidRPr="000E6A28">
        <w:rPr>
          <w:color w:val="000000"/>
        </w:rPr>
        <w:t>,</w:t>
      </w:r>
      <w:proofErr w:type="gramEnd"/>
      <w:r w:rsidRPr="000E6A28">
        <w:rPr>
          <w:color w:val="000000"/>
        </w:rPr>
        <w:t xml:space="preserve"> если в письменном обращении (жалобе) гражданина </w:t>
      </w:r>
      <w:r w:rsidR="00570CC1">
        <w:rPr>
          <w:color w:val="000000"/>
        </w:rPr>
        <w:t xml:space="preserve">         </w:t>
      </w:r>
      <w:r w:rsidRPr="000E6A28">
        <w:rPr>
          <w:color w:val="000000"/>
        </w:rPr>
        <w:t>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D1B64" w:rsidRDefault="00FD1B64" w:rsidP="000E6A28">
      <w:pPr>
        <w:spacing w:before="100"/>
        <w:ind w:firstLine="567"/>
        <w:contextualSpacing/>
        <w:jc w:val="both"/>
        <w:rPr>
          <w:color w:val="000000"/>
        </w:rPr>
      </w:pPr>
    </w:p>
    <w:p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D1B64" w:rsidRDefault="00FD1B64" w:rsidP="00C72841">
      <w:pPr>
        <w:spacing w:before="100"/>
        <w:ind w:firstLine="567"/>
        <w:contextualSpacing/>
        <w:jc w:val="both"/>
        <w:rPr>
          <w:color w:val="000000"/>
        </w:rPr>
      </w:pPr>
    </w:p>
    <w:p w:rsidR="002E4E50" w:rsidRPr="00C72841" w:rsidRDefault="00C72841" w:rsidP="00C72841">
      <w:pPr>
        <w:spacing w:before="100"/>
        <w:ind w:firstLine="567"/>
        <w:contextualSpacing/>
        <w:jc w:val="both"/>
        <w:rPr>
          <w:color w:val="000000"/>
        </w:rPr>
      </w:pPr>
      <w:r w:rsidRPr="00C72841">
        <w:rPr>
          <w:color w:val="000000"/>
        </w:rPr>
        <w:t>5.9.</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Pr>
          <w:color w:val="000000"/>
        </w:rPr>
        <w:t>;</w:t>
      </w:r>
    </w:p>
    <w:p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rsidR="00FD1B64" w:rsidRDefault="00FD1B64" w:rsidP="00C72841">
      <w:pPr>
        <w:spacing w:before="100"/>
        <w:ind w:firstLine="567"/>
        <w:contextualSpacing/>
        <w:jc w:val="both"/>
        <w:rPr>
          <w:color w:val="000000"/>
        </w:rPr>
      </w:pPr>
    </w:p>
    <w:p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D1341A">
        <w:rPr>
          <w:color w:val="000000"/>
        </w:rPr>
        <w:t>.</w:t>
      </w:r>
    </w:p>
    <w:p w:rsidR="00D1341A" w:rsidRPr="00C72841" w:rsidRDefault="00D1341A" w:rsidP="00C72841">
      <w:pPr>
        <w:spacing w:before="100"/>
        <w:ind w:firstLine="567"/>
        <w:contextualSpacing/>
        <w:jc w:val="both"/>
        <w:rPr>
          <w:color w:val="000000"/>
        </w:rPr>
      </w:pPr>
    </w:p>
    <w:p w:rsidR="00D1341A" w:rsidRPr="00B83D12" w:rsidRDefault="00D1341A" w:rsidP="00D1341A">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rsidR="00D1341A" w:rsidRPr="00B83D12" w:rsidRDefault="00D1341A" w:rsidP="00D1341A">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rsidR="00D1341A" w:rsidRPr="00B83D12" w:rsidRDefault="00D1341A" w:rsidP="00D1341A">
      <w:pPr>
        <w:widowControl w:val="0"/>
        <w:autoSpaceDE w:val="0"/>
        <w:autoSpaceDN w:val="0"/>
        <w:spacing w:beforeAutospacing="0"/>
        <w:ind w:firstLine="540"/>
        <w:jc w:val="both"/>
        <w:rPr>
          <w:rFonts w:cs="Calibri"/>
          <w:color w:val="000000"/>
        </w:rPr>
      </w:pPr>
      <w:r w:rsidRPr="00B83D12">
        <w:rPr>
          <w:rFonts w:cs="Calibri"/>
          <w:color w:val="000000"/>
          <w:highlight w:val="white"/>
        </w:rPr>
        <w:lastRenderedPageBreak/>
        <w:t>Федеральным законом от 02 мая 2006 г. № 59-ФЗ «О порядке рассмотрения обращений граждан Российской Федерации»;</w:t>
      </w:r>
    </w:p>
    <w:p w:rsidR="00D1341A" w:rsidRPr="00B83D12" w:rsidRDefault="007E22C2" w:rsidP="00D1341A">
      <w:pPr>
        <w:widowControl w:val="0"/>
        <w:autoSpaceDE w:val="0"/>
        <w:autoSpaceDN w:val="0"/>
        <w:spacing w:beforeAutospacing="0"/>
        <w:ind w:firstLine="540"/>
        <w:jc w:val="both"/>
        <w:rPr>
          <w:rFonts w:cs="Calibri"/>
          <w:color w:val="auto"/>
        </w:rPr>
      </w:pPr>
      <w:hyperlink r:id="rId15" w:history="1">
        <w:proofErr w:type="gramStart"/>
        <w:r w:rsidR="00D1341A" w:rsidRPr="00B83D12">
          <w:rPr>
            <w:rFonts w:cs="Calibri"/>
            <w:color w:val="auto"/>
          </w:rPr>
          <w:t>постановлением</w:t>
        </w:r>
      </w:hyperlink>
      <w:r w:rsidR="00D1341A"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1341A" w:rsidRPr="00B83D12">
        <w:rPr>
          <w:rFonts w:cs="Calibri"/>
          <w:color w:val="auto"/>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1341A">
        <w:rPr>
          <w:rFonts w:cs="Calibri"/>
          <w:color w:val="auto"/>
        </w:rPr>
        <w:t>.</w:t>
      </w:r>
    </w:p>
    <w:p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0E0345" w:rsidRPr="005B05F1">
        <w:t>«</w:t>
      </w:r>
      <w:r w:rsidR="00B50159" w:rsidRPr="00B50159">
        <w:t>Предоставление земельного участка в собственность бесплатно в случаях, установленных законодательством Российской Федерации</w:t>
      </w:r>
      <w:r w:rsidR="000E0345" w:rsidRPr="005B05F1">
        <w:t>»</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4A07D6" w:rsidRPr="005B05F1" w:rsidRDefault="007B7419">
      <w:pPr>
        <w:pStyle w:val="ConsPlusNormal"/>
        <w:jc w:val="center"/>
        <w:rPr>
          <w:rFonts w:ascii="Times New Roman" w:hAnsi="Times New Roman" w:cs="Times New Roman"/>
          <w:szCs w:val="28"/>
        </w:rPr>
      </w:pPr>
      <w:bookmarkStart w:id="3" w:name="P522"/>
      <w:bookmarkEnd w:id="3"/>
      <w:r w:rsidRPr="005B05F1">
        <w:rPr>
          <w:rFonts w:ascii="Times New Roman" w:hAnsi="Times New Roman" w:cs="Times New Roman"/>
          <w:szCs w:val="28"/>
        </w:rPr>
        <w:t>ИНФОРМАЦИЯ</w:t>
      </w:r>
    </w:p>
    <w:p w:rsidR="004A07D6"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Грачевского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5B05F1">
        <w:rPr>
          <w:rFonts w:ascii="Times New Roman" w:hAnsi="Times New Roman" w:cs="Times New Roman"/>
          <w:szCs w:val="28"/>
        </w:rPr>
        <w:t>»</w:t>
      </w:r>
    </w:p>
    <w:p w:rsidR="00647C53" w:rsidRDefault="00647C53" w:rsidP="005B05F1">
      <w:pPr>
        <w:pStyle w:val="ConsPlusNormal"/>
        <w:suppressAutoHyphens/>
        <w:spacing w:line="240" w:lineRule="exact"/>
        <w:jc w:val="center"/>
        <w:rPr>
          <w:rFonts w:ascii="Times New Roman" w:hAnsi="Times New Roman" w:cs="Times New Roman"/>
          <w:szCs w:val="28"/>
        </w:rPr>
      </w:pPr>
    </w:p>
    <w:p w:rsidR="00647C53" w:rsidRPr="005B05F1" w:rsidRDefault="00647C53" w:rsidP="005B05F1">
      <w:pPr>
        <w:pStyle w:val="ConsPlusNormal"/>
        <w:suppressAutoHyphens/>
        <w:spacing w:line="240" w:lineRule="exact"/>
        <w:jc w:val="center"/>
        <w:rPr>
          <w:rFonts w:ascii="Times New Roman" w:hAnsi="Times New Roman" w:cs="Times New Roman"/>
          <w:szCs w:val="28"/>
        </w:rPr>
      </w:pPr>
    </w:p>
    <w:tbl>
      <w:tblPr>
        <w:tblW w:w="9590"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271"/>
      </w:tblGrid>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 </w:t>
            </w:r>
            <w:proofErr w:type="gramStart"/>
            <w:r w:rsidRPr="00647C53">
              <w:rPr>
                <w:sz w:val="20"/>
                <w:szCs w:val="20"/>
              </w:rPr>
              <w:t>п</w:t>
            </w:r>
            <w:proofErr w:type="gramEnd"/>
            <w:r w:rsidRPr="00647C53">
              <w:rPr>
                <w:sz w:val="20"/>
                <w:szCs w:val="20"/>
              </w:rPr>
              <w:t>/п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Режим работы ТОСП</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Перерыв </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5</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 xml:space="preserve">с. </w:t>
            </w:r>
            <w:proofErr w:type="spellStart"/>
            <w:r w:rsidRPr="00647C53">
              <w:rPr>
                <w:sz w:val="20"/>
                <w:szCs w:val="20"/>
              </w:rPr>
              <w:t>Старомарьевка</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roofErr w:type="spellStart"/>
            <w:r w:rsidRPr="00647C53">
              <w:rPr>
                <w:sz w:val="20"/>
                <w:szCs w:val="20"/>
              </w:rPr>
              <w:t>с</w:t>
            </w:r>
            <w:proofErr w:type="gramStart"/>
            <w:r w:rsidRPr="00647C53">
              <w:rPr>
                <w:sz w:val="20"/>
                <w:szCs w:val="20"/>
              </w:rPr>
              <w:t>.С</w:t>
            </w:r>
            <w:proofErr w:type="gramEnd"/>
            <w:r w:rsidRPr="00647C53">
              <w:rPr>
                <w:sz w:val="20"/>
                <w:szCs w:val="20"/>
              </w:rPr>
              <w:t>таромарьевка</w:t>
            </w:r>
            <w:proofErr w:type="spellEnd"/>
            <w:r w:rsidRPr="00647C53">
              <w:rPr>
                <w:sz w:val="20"/>
                <w:szCs w:val="20"/>
              </w:rPr>
              <w:t>, ул.Красная,189</w:t>
            </w:r>
          </w:p>
          <w:p w:rsidR="00647C53" w:rsidRPr="00647C53" w:rsidRDefault="00647C53" w:rsidP="005F7F77">
            <w:pPr>
              <w:pStyle w:val="a7"/>
              <w:spacing w:beforeAutospacing="0" w:after="0" w:line="240" w:lineRule="auto"/>
              <w:jc w:val="center"/>
              <w:rPr>
                <w:sz w:val="20"/>
                <w:szCs w:val="20"/>
              </w:rPr>
            </w:pPr>
            <w:r w:rsidRPr="00647C53">
              <w:rPr>
                <w:sz w:val="20"/>
                <w:szCs w:val="20"/>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 </w:t>
            </w:r>
          </w:p>
          <w:p w:rsidR="00647C53" w:rsidRPr="00647C53" w:rsidRDefault="00647C53" w:rsidP="005F7F77">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с. Красное, ул</w:t>
            </w:r>
            <w:proofErr w:type="gramStart"/>
            <w:r w:rsidRPr="00647C53">
              <w:rPr>
                <w:sz w:val="20"/>
                <w:szCs w:val="20"/>
              </w:rPr>
              <w:t>.К</w:t>
            </w:r>
            <w:proofErr w:type="gramEnd"/>
            <w:r w:rsidRPr="00647C53">
              <w:rPr>
                <w:sz w:val="20"/>
                <w:szCs w:val="20"/>
              </w:rPr>
              <w:t>расная,38в</w:t>
            </w:r>
          </w:p>
          <w:p w:rsidR="00647C53" w:rsidRPr="00647C53" w:rsidRDefault="00647C53" w:rsidP="005F7F77">
            <w:pPr>
              <w:pStyle w:val="a7"/>
              <w:spacing w:beforeAutospacing="0" w:after="0" w:line="240" w:lineRule="auto"/>
              <w:jc w:val="center"/>
              <w:rPr>
                <w:sz w:val="20"/>
                <w:szCs w:val="20"/>
              </w:rPr>
            </w:pPr>
            <w:r w:rsidRPr="00647C53">
              <w:rPr>
                <w:sz w:val="20"/>
                <w:szCs w:val="20"/>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четверг: 08:00-13:00</w:t>
            </w:r>
          </w:p>
          <w:p w:rsidR="00647C53" w:rsidRPr="00647C53" w:rsidRDefault="00647C53" w:rsidP="005F7F77">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w:t>
            </w:r>
          </w:p>
          <w:p w:rsidR="00647C53" w:rsidRPr="00647C53" w:rsidRDefault="00647C53" w:rsidP="005F7F77">
            <w:pPr>
              <w:pStyle w:val="a7"/>
              <w:spacing w:beforeAutospacing="0" w:after="0" w:line="240" w:lineRule="auto"/>
              <w:jc w:val="center"/>
              <w:rPr>
                <w:sz w:val="20"/>
                <w:szCs w:val="20"/>
              </w:rPr>
            </w:pP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proofErr w:type="gramStart"/>
            <w:r w:rsidRPr="00647C53">
              <w:rPr>
                <w:sz w:val="20"/>
                <w:szCs w:val="20"/>
              </w:rPr>
              <w:t>с</w:t>
            </w:r>
            <w:proofErr w:type="gramEnd"/>
            <w:r w:rsidRPr="00647C53">
              <w:rPr>
                <w:sz w:val="20"/>
                <w:szCs w:val="20"/>
              </w:rPr>
              <w:t>.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с. Спицевка, </w:t>
            </w:r>
            <w:proofErr w:type="spellStart"/>
            <w:r w:rsidRPr="00647C53">
              <w:rPr>
                <w:sz w:val="20"/>
                <w:szCs w:val="20"/>
              </w:rPr>
              <w:t>пл</w:t>
            </w:r>
            <w:proofErr w:type="gramStart"/>
            <w:r w:rsidRPr="00647C53">
              <w:rPr>
                <w:sz w:val="20"/>
                <w:szCs w:val="20"/>
              </w:rPr>
              <w:t>.Р</w:t>
            </w:r>
            <w:proofErr w:type="gramEnd"/>
            <w:r w:rsidRPr="00647C53">
              <w:rPr>
                <w:sz w:val="20"/>
                <w:szCs w:val="20"/>
              </w:rPr>
              <w:t>еволюции</w:t>
            </w:r>
            <w:proofErr w:type="spellEnd"/>
            <w:r w:rsidRPr="00647C53">
              <w:rPr>
                <w:sz w:val="20"/>
                <w:szCs w:val="20"/>
              </w:rPr>
              <w:t>, 16</w:t>
            </w:r>
          </w:p>
          <w:p w:rsidR="00647C53" w:rsidRPr="00647C53" w:rsidRDefault="00647C53" w:rsidP="005F7F77">
            <w:pPr>
              <w:pStyle w:val="a7"/>
              <w:spacing w:beforeAutospacing="0" w:after="0" w:line="240" w:lineRule="auto"/>
              <w:jc w:val="center"/>
              <w:rPr>
                <w:sz w:val="20"/>
                <w:szCs w:val="20"/>
              </w:rPr>
            </w:pPr>
            <w:r w:rsidRPr="00647C53">
              <w:rPr>
                <w:sz w:val="20"/>
                <w:szCs w:val="20"/>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 xml:space="preserve">с. </w:t>
            </w:r>
            <w:proofErr w:type="spellStart"/>
            <w:r w:rsidRPr="00647C53">
              <w:rPr>
                <w:sz w:val="20"/>
                <w:szCs w:val="20"/>
              </w:rPr>
              <w:t>Бешпагир</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 xml:space="preserve">с. </w:t>
            </w:r>
            <w:proofErr w:type="spellStart"/>
            <w:r w:rsidRPr="00647C53">
              <w:rPr>
                <w:sz w:val="20"/>
                <w:szCs w:val="20"/>
              </w:rPr>
              <w:t>Бешпагир</w:t>
            </w:r>
            <w:proofErr w:type="spellEnd"/>
            <w:r w:rsidRPr="00647C53">
              <w:rPr>
                <w:sz w:val="20"/>
                <w:szCs w:val="20"/>
              </w:rPr>
              <w:t xml:space="preserve">, </w:t>
            </w:r>
          </w:p>
          <w:p w:rsidR="00647C53" w:rsidRPr="00647C53" w:rsidRDefault="00647C53" w:rsidP="005F7F77">
            <w:pPr>
              <w:pStyle w:val="a7"/>
              <w:spacing w:beforeAutospacing="0" w:after="0" w:line="240" w:lineRule="auto"/>
              <w:jc w:val="center"/>
              <w:rPr>
                <w:sz w:val="20"/>
                <w:szCs w:val="20"/>
              </w:rPr>
            </w:pPr>
            <w:r w:rsidRPr="00647C53">
              <w:rPr>
                <w:sz w:val="20"/>
                <w:szCs w:val="20"/>
              </w:rPr>
              <w:t>ул. Ленина, 10,</w:t>
            </w:r>
          </w:p>
          <w:p w:rsidR="00647C53" w:rsidRPr="00647C53" w:rsidRDefault="00647C53" w:rsidP="005F7F77">
            <w:pPr>
              <w:pStyle w:val="a7"/>
              <w:spacing w:beforeAutospacing="0" w:after="0" w:line="240" w:lineRule="auto"/>
              <w:jc w:val="center"/>
              <w:rPr>
                <w:sz w:val="20"/>
                <w:szCs w:val="20"/>
              </w:rPr>
            </w:pPr>
            <w:r w:rsidRPr="00647C53">
              <w:rPr>
                <w:sz w:val="20"/>
                <w:szCs w:val="20"/>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 xml:space="preserve">ТОСП МКУ МФЦ </w:t>
            </w:r>
            <w:proofErr w:type="spellStart"/>
            <w:r w:rsidRPr="00647C53">
              <w:rPr>
                <w:sz w:val="20"/>
                <w:szCs w:val="20"/>
              </w:rPr>
              <w:t>с</w:t>
            </w:r>
            <w:proofErr w:type="gramStart"/>
            <w:r w:rsidRPr="00647C53">
              <w:rPr>
                <w:sz w:val="20"/>
                <w:szCs w:val="20"/>
              </w:rPr>
              <w:t>.Т</w:t>
            </w:r>
            <w:proofErr w:type="gramEnd"/>
            <w:r w:rsidRPr="00647C53">
              <w:rPr>
                <w:sz w:val="20"/>
                <w:szCs w:val="20"/>
              </w:rPr>
              <w:t>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roofErr w:type="spellStart"/>
            <w:r w:rsidRPr="00647C53">
              <w:rPr>
                <w:sz w:val="20"/>
                <w:szCs w:val="20"/>
              </w:rPr>
              <w:t>с</w:t>
            </w:r>
            <w:proofErr w:type="gramStart"/>
            <w:r w:rsidRPr="00647C53">
              <w:rPr>
                <w:sz w:val="20"/>
                <w:szCs w:val="20"/>
              </w:rPr>
              <w:t>.Т</w:t>
            </w:r>
            <w:proofErr w:type="gramEnd"/>
            <w:r w:rsidRPr="00647C53">
              <w:rPr>
                <w:sz w:val="20"/>
                <w:szCs w:val="20"/>
              </w:rPr>
              <w:t>угулук</w:t>
            </w:r>
            <w:proofErr w:type="spellEnd"/>
            <w:r w:rsidRPr="00647C53">
              <w:rPr>
                <w:sz w:val="20"/>
                <w:szCs w:val="20"/>
              </w:rPr>
              <w:t>, ул.Гагарина,6</w:t>
            </w:r>
          </w:p>
          <w:p w:rsidR="00647C53" w:rsidRPr="00647C53" w:rsidRDefault="00647C53" w:rsidP="005F7F77">
            <w:pPr>
              <w:pStyle w:val="a7"/>
              <w:spacing w:beforeAutospacing="0" w:after="0" w:line="240" w:lineRule="auto"/>
              <w:jc w:val="center"/>
              <w:rPr>
                <w:sz w:val="20"/>
                <w:szCs w:val="20"/>
              </w:rPr>
            </w:pPr>
            <w:r w:rsidRPr="00647C53">
              <w:rPr>
                <w:sz w:val="20"/>
                <w:szCs w:val="20"/>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четверг: 08:00-13:00</w:t>
            </w:r>
          </w:p>
          <w:p w:rsidR="00647C53" w:rsidRPr="00647C53" w:rsidRDefault="00647C53" w:rsidP="005F7F77">
            <w:pPr>
              <w:pStyle w:val="a7"/>
              <w:spacing w:beforeAutospacing="0" w:after="0" w:line="240" w:lineRule="auto"/>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proofErr w:type="gramStart"/>
            <w:r w:rsidRPr="00647C53">
              <w:rPr>
                <w:sz w:val="20"/>
                <w:szCs w:val="20"/>
              </w:rPr>
              <w:t>с</w:t>
            </w:r>
            <w:proofErr w:type="gramEnd"/>
            <w:r w:rsidRPr="00647C53">
              <w:rPr>
                <w:sz w:val="20"/>
                <w:szCs w:val="20"/>
              </w:rPr>
              <w:t>.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с. Кугульта, ул</w:t>
            </w:r>
            <w:proofErr w:type="gramStart"/>
            <w:r w:rsidRPr="00647C53">
              <w:rPr>
                <w:sz w:val="20"/>
                <w:szCs w:val="20"/>
              </w:rPr>
              <w:t>.С</w:t>
            </w:r>
            <w:proofErr w:type="gramEnd"/>
            <w:r w:rsidRPr="00647C53">
              <w:rPr>
                <w:sz w:val="20"/>
                <w:szCs w:val="20"/>
              </w:rPr>
              <w:t>оветская,51</w:t>
            </w:r>
          </w:p>
          <w:p w:rsidR="00647C53" w:rsidRPr="00647C53" w:rsidRDefault="00647C53" w:rsidP="005F7F77">
            <w:pPr>
              <w:pStyle w:val="a7"/>
              <w:spacing w:beforeAutospacing="0" w:after="0" w:line="240" w:lineRule="auto"/>
              <w:jc w:val="center"/>
              <w:rPr>
                <w:sz w:val="20"/>
                <w:szCs w:val="20"/>
              </w:rPr>
            </w:pPr>
            <w:r w:rsidRPr="00647C53">
              <w:rPr>
                <w:sz w:val="20"/>
                <w:szCs w:val="20"/>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
          <w:p w:rsidR="00647C53" w:rsidRPr="00647C53" w:rsidRDefault="00647C53" w:rsidP="005F7F77">
            <w:pPr>
              <w:pStyle w:val="a7"/>
              <w:spacing w:beforeAutospacing="0" w:after="0" w:line="240" w:lineRule="auto"/>
              <w:jc w:val="center"/>
              <w:rPr>
                <w:sz w:val="20"/>
                <w:szCs w:val="20"/>
              </w:rPr>
            </w:pPr>
            <w:r w:rsidRPr="00647C53">
              <w:rPr>
                <w:sz w:val="20"/>
                <w:szCs w:val="20"/>
              </w:rPr>
              <w:t>12:00-13:00</w:t>
            </w:r>
          </w:p>
        </w:tc>
      </w:tr>
      <w:tr w:rsidR="00647C53" w:rsidTr="005F7F77">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rPr>
                <w:sz w:val="20"/>
                <w:szCs w:val="20"/>
              </w:rPr>
            </w:pPr>
            <w:r w:rsidRPr="00647C53">
              <w:rPr>
                <w:sz w:val="20"/>
                <w:szCs w:val="20"/>
              </w:rPr>
              <w:t>ТОСП МКУ МФЦ</w:t>
            </w:r>
          </w:p>
          <w:p w:rsidR="00647C53" w:rsidRPr="00647C53" w:rsidRDefault="00647C53" w:rsidP="005F7F77">
            <w:pPr>
              <w:pStyle w:val="a7"/>
              <w:spacing w:beforeAutospacing="0" w:after="0" w:line="240" w:lineRule="auto"/>
              <w:rPr>
                <w:sz w:val="20"/>
                <w:szCs w:val="20"/>
              </w:rPr>
            </w:pPr>
            <w:r w:rsidRPr="00647C53">
              <w:rPr>
                <w:sz w:val="20"/>
                <w:szCs w:val="20"/>
              </w:rPr>
              <w:t xml:space="preserve">с. </w:t>
            </w:r>
            <w:proofErr w:type="spellStart"/>
            <w:r w:rsidRPr="00647C53">
              <w:rPr>
                <w:sz w:val="20"/>
                <w:szCs w:val="20"/>
              </w:rPr>
              <w:t>Сергиевское</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proofErr w:type="spellStart"/>
            <w:r w:rsidRPr="00647C53">
              <w:rPr>
                <w:sz w:val="20"/>
                <w:szCs w:val="20"/>
              </w:rPr>
              <w:t>с</w:t>
            </w:r>
            <w:proofErr w:type="gramStart"/>
            <w:r w:rsidRPr="00647C53">
              <w:rPr>
                <w:sz w:val="20"/>
                <w:szCs w:val="20"/>
              </w:rPr>
              <w:t>.С</w:t>
            </w:r>
            <w:proofErr w:type="gramEnd"/>
            <w:r w:rsidRPr="00647C53">
              <w:rPr>
                <w:sz w:val="20"/>
                <w:szCs w:val="20"/>
              </w:rPr>
              <w:t>ергиевское</w:t>
            </w:r>
            <w:proofErr w:type="spellEnd"/>
            <w:r w:rsidRPr="00647C53">
              <w:rPr>
                <w:sz w:val="20"/>
                <w:szCs w:val="20"/>
              </w:rPr>
              <w:t xml:space="preserve">, </w:t>
            </w:r>
            <w:proofErr w:type="spellStart"/>
            <w:r w:rsidRPr="00647C53">
              <w:rPr>
                <w:sz w:val="20"/>
                <w:szCs w:val="20"/>
              </w:rPr>
              <w:t>ул.К.Маркса</w:t>
            </w:r>
            <w:proofErr w:type="spellEnd"/>
          </w:p>
          <w:p w:rsidR="00647C53" w:rsidRPr="00647C53" w:rsidRDefault="00647C53" w:rsidP="005F7F77">
            <w:pPr>
              <w:pStyle w:val="a7"/>
              <w:spacing w:beforeAutospacing="0" w:after="0" w:line="240" w:lineRule="auto"/>
              <w:jc w:val="center"/>
              <w:rPr>
                <w:sz w:val="20"/>
                <w:szCs w:val="20"/>
              </w:rPr>
            </w:pPr>
            <w:r w:rsidRPr="00647C53">
              <w:rPr>
                <w:sz w:val="20"/>
                <w:szCs w:val="20"/>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понедельни</w:t>
            </w:r>
            <w:proofErr w:type="gramStart"/>
            <w:r w:rsidRPr="00647C53">
              <w:rPr>
                <w:sz w:val="20"/>
                <w:szCs w:val="20"/>
              </w:rPr>
              <w:t>к-</w:t>
            </w:r>
            <w:proofErr w:type="gramEnd"/>
            <w:r w:rsidRPr="00647C53">
              <w:rPr>
                <w:sz w:val="20"/>
                <w:szCs w:val="20"/>
              </w:rPr>
              <w:t xml:space="preserve"> четверг: 08:00-13:00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47C53" w:rsidRPr="00647C53" w:rsidRDefault="00647C53" w:rsidP="005F7F77">
            <w:pPr>
              <w:pStyle w:val="a7"/>
              <w:spacing w:beforeAutospacing="0" w:after="0" w:line="240" w:lineRule="auto"/>
              <w:jc w:val="center"/>
              <w:rPr>
                <w:sz w:val="20"/>
                <w:szCs w:val="20"/>
              </w:rPr>
            </w:pPr>
            <w:r w:rsidRPr="00647C53">
              <w:rPr>
                <w:sz w:val="20"/>
                <w:szCs w:val="20"/>
              </w:rPr>
              <w:t>-</w:t>
            </w:r>
          </w:p>
          <w:p w:rsidR="00647C53" w:rsidRPr="00647C53" w:rsidRDefault="00647C53" w:rsidP="005F7F77">
            <w:pPr>
              <w:pStyle w:val="a7"/>
              <w:spacing w:beforeAutospacing="0" w:after="0" w:line="240" w:lineRule="auto"/>
              <w:jc w:val="center"/>
              <w:rPr>
                <w:sz w:val="20"/>
                <w:szCs w:val="20"/>
              </w:rPr>
            </w:pPr>
            <w:bookmarkStart w:id="4" w:name="_Hlk527529064"/>
            <w:bookmarkEnd w:id="4"/>
          </w:p>
        </w:tc>
      </w:tr>
    </w:tbl>
    <w:p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Pr="005B05F1">
        <w:t>«</w:t>
      </w:r>
      <w:r w:rsidR="003B1375" w:rsidRPr="003B1375">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Pr="005B05F1">
        <w:t>»</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6230C5" w:rsidRPr="005B05F1" w:rsidRDefault="0025345F" w:rsidP="0025345F">
      <w:pPr>
        <w:pStyle w:val="ConsPlusNormal"/>
        <w:jc w:val="center"/>
        <w:rPr>
          <w:rFonts w:ascii="Times New Roman" w:hAnsi="Times New Roman" w:cs="Times New Roman"/>
          <w:szCs w:val="28"/>
        </w:rPr>
      </w:pPr>
      <w:r w:rsidRPr="005B05F1">
        <w:rPr>
          <w:rFonts w:ascii="Times New Roman" w:hAnsi="Times New Roman" w:cs="Times New Roman"/>
          <w:szCs w:val="28"/>
        </w:rPr>
        <w:t>Заявление</w:t>
      </w:r>
    </w:p>
    <w:p w:rsidR="000E0345" w:rsidRDefault="003B1375" w:rsidP="000E0345">
      <w:pPr>
        <w:pStyle w:val="ConsPlusNormal"/>
        <w:jc w:val="center"/>
        <w:rPr>
          <w:rFonts w:ascii="Times New Roman" w:hAnsi="Times New Roman" w:cs="Times New Roman"/>
          <w:szCs w:val="28"/>
        </w:rPr>
      </w:pPr>
      <w:r w:rsidRPr="003B1375">
        <w:rPr>
          <w:rFonts w:ascii="Times New Roman" w:hAnsi="Times New Roman" w:cs="Times New Roman"/>
          <w:szCs w:val="28"/>
        </w:rPr>
        <w:t>о предоставлении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в собственность бесплатно в соответствии с законодательством Ставропольского края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613"/>
        <w:gridCol w:w="2778"/>
      </w:tblGrid>
      <w:tr w:rsidR="003B1375" w:rsidRPr="003B1375" w:rsidTr="00B7292C">
        <w:tc>
          <w:tcPr>
            <w:tcW w:w="6293" w:type="dxa"/>
            <w:gridSpan w:val="2"/>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ЗАЯВЛЕНИЕ</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Pr>
                <w:rFonts w:eastAsia="Calibri"/>
                <w:color w:val="auto"/>
                <w:sz w:val="20"/>
                <w:szCs w:val="20"/>
              </w:rPr>
              <w:t>У</w:t>
            </w:r>
            <w:r w:rsidRPr="003B1375">
              <w:rPr>
                <w:rFonts w:eastAsia="Calibri"/>
                <w:color w:val="auto"/>
                <w:sz w:val="20"/>
                <w:szCs w:val="20"/>
              </w:rPr>
              <w:t xml:space="preserve">правление имущественных и земельных отношений администрации </w:t>
            </w:r>
            <w:proofErr w:type="spellStart"/>
            <w:r w:rsidRPr="003B1375">
              <w:rPr>
                <w:rFonts w:eastAsia="Calibri"/>
                <w:color w:val="auto"/>
                <w:sz w:val="20"/>
                <w:szCs w:val="20"/>
              </w:rPr>
              <w:t>Грачевского</w:t>
            </w:r>
            <w:proofErr w:type="spellEnd"/>
            <w:r w:rsidRPr="003B1375">
              <w:rPr>
                <w:rFonts w:eastAsia="Calibri"/>
                <w:color w:val="auto"/>
                <w:sz w:val="20"/>
                <w:szCs w:val="20"/>
              </w:rPr>
              <w:t xml:space="preserve"> муниципального округа Ставропольского края</w:t>
            </w: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1.</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Фамилия, имя, отчество заявителя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outlineLvl w:val="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2.</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Место жительства заявителя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3.</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Реквизиты документа, удостоверяющего личность заявителя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4.</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Кадастровый номер испрашиваемого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5.</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 xml:space="preserve">Основание предоставления земельного участка без проведения торгов из числа предусмотренных </w:t>
            </w:r>
            <w:hyperlink r:id="rId16" w:history="1">
              <w:r w:rsidRPr="003B1375">
                <w:rPr>
                  <w:rFonts w:eastAsia="Calibri"/>
                  <w:color w:val="auto"/>
                  <w:sz w:val="20"/>
                  <w:szCs w:val="20"/>
                </w:rPr>
                <w:t>пунктом 7 статьи 39.5</w:t>
              </w:r>
            </w:hyperlink>
            <w:r w:rsidRPr="003B1375">
              <w:rPr>
                <w:rFonts w:eastAsia="Calibri"/>
                <w:color w:val="auto"/>
                <w:sz w:val="20"/>
                <w:szCs w:val="20"/>
              </w:rPr>
              <w:t xml:space="preserve"> Земельного кодекса Российской Федерации, </w:t>
            </w:r>
            <w:hyperlink r:id="rId17" w:history="1">
              <w:r w:rsidRPr="003B1375">
                <w:rPr>
                  <w:rFonts w:eastAsia="Calibri"/>
                  <w:color w:val="auto"/>
                  <w:sz w:val="20"/>
                  <w:szCs w:val="20"/>
                </w:rPr>
                <w:t>статьей 14</w:t>
              </w:r>
            </w:hyperlink>
            <w:r w:rsidRPr="003B1375">
              <w:rPr>
                <w:rFonts w:eastAsia="Calibri"/>
                <w:color w:val="auto"/>
                <w:sz w:val="20"/>
                <w:szCs w:val="20"/>
              </w:rPr>
              <w:t xml:space="preserve"> Закона Ставропольского края от 09 апреля 2015 г. N 36-кз "О некоторых вопросах регулирования земельных отношений"</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6.</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Цель использования земельного участка (</w:t>
            </w:r>
            <w:proofErr w:type="gramStart"/>
            <w:r w:rsidRPr="003B1375">
              <w:rPr>
                <w:rFonts w:eastAsia="Calibri"/>
                <w:color w:val="auto"/>
                <w:sz w:val="20"/>
                <w:szCs w:val="20"/>
              </w:rPr>
              <w:t>нужное</w:t>
            </w:r>
            <w:proofErr w:type="gramEnd"/>
            <w:r w:rsidRPr="003B1375">
              <w:rPr>
                <w:rFonts w:eastAsia="Calibri"/>
                <w:color w:val="auto"/>
                <w:sz w:val="20"/>
                <w:szCs w:val="20"/>
              </w:rPr>
              <w:t xml:space="preserve"> подчеркнуть)</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для индивидуального жилищного строительства;</w:t>
            </w:r>
          </w:p>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для садоводства или огородничества</w:t>
            </w: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7.</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8.</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Фамилия, имя, отчество представителя заявителя (в случае если с заявлением обращается представитель заявителя)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lastRenderedPageBreak/>
              <w:t>9.</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10.</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Способ уведомления заявителя, представителя заявителя (</w:t>
            </w:r>
            <w:proofErr w:type="gramStart"/>
            <w:r w:rsidRPr="003B1375">
              <w:rPr>
                <w:rFonts w:eastAsia="Calibri"/>
                <w:color w:val="auto"/>
                <w:sz w:val="20"/>
                <w:szCs w:val="20"/>
              </w:rPr>
              <w:t>нужное</w:t>
            </w:r>
            <w:proofErr w:type="gramEnd"/>
            <w:r w:rsidRPr="003B1375">
              <w:rPr>
                <w:rFonts w:eastAsia="Calibri"/>
                <w:color w:val="auto"/>
                <w:sz w:val="20"/>
                <w:szCs w:val="20"/>
              </w:rPr>
              <w:t xml:space="preserve"> подчеркнуть)</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посредством телефонной связи; посредством электронной почты; посредством почтовой связи</w:t>
            </w: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jc w:val="center"/>
              <w:rPr>
                <w:rFonts w:eastAsia="Calibri"/>
                <w:color w:val="auto"/>
                <w:sz w:val="20"/>
                <w:szCs w:val="20"/>
              </w:rPr>
            </w:pPr>
            <w:r w:rsidRPr="003B1375">
              <w:rPr>
                <w:rFonts w:eastAsia="Calibri"/>
                <w:color w:val="auto"/>
                <w:sz w:val="20"/>
                <w:szCs w:val="20"/>
              </w:rPr>
              <w:t>11.</w:t>
            </w:r>
          </w:p>
        </w:tc>
        <w:tc>
          <w:tcPr>
            <w:tcW w:w="5613"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r w:rsidRPr="003B1375">
              <w:rPr>
                <w:rFonts w:eastAsia="Calibri"/>
                <w:color w:val="auto"/>
                <w:sz w:val="20"/>
                <w:szCs w:val="20"/>
              </w:rPr>
              <w:t>Почтовый адрес, адрес электронной почты, контактный телефон для связи с заявителем (представителем заявителя)</w:t>
            </w:r>
          </w:p>
        </w:tc>
        <w:tc>
          <w:tcPr>
            <w:tcW w:w="2778"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r>
      <w:tr w:rsidR="003B1375" w:rsidRPr="003B1375" w:rsidTr="00B7292C">
        <w:tc>
          <w:tcPr>
            <w:tcW w:w="680" w:type="dxa"/>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rPr>
                <w:rFonts w:eastAsia="Calibri"/>
                <w:color w:val="auto"/>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3B1375" w:rsidRPr="003B1375" w:rsidRDefault="003B1375" w:rsidP="003B1375">
            <w:pPr>
              <w:autoSpaceDE w:val="0"/>
              <w:autoSpaceDN w:val="0"/>
              <w:adjustRightInd w:val="0"/>
              <w:spacing w:beforeAutospacing="0" w:after="60"/>
              <w:jc w:val="both"/>
              <w:outlineLvl w:val="0"/>
              <w:rPr>
                <w:rFonts w:eastAsia="Calibri"/>
                <w:bCs/>
                <w:color w:val="auto"/>
                <w:kern w:val="32"/>
                <w:sz w:val="20"/>
                <w:szCs w:val="20"/>
              </w:rPr>
            </w:pPr>
            <w:r w:rsidRPr="003B1375">
              <w:rPr>
                <w:rFonts w:eastAsia="Calibri"/>
                <w:bCs/>
                <w:color w:val="auto"/>
                <w:kern w:val="32"/>
                <w:sz w:val="20"/>
                <w:szCs w:val="20"/>
              </w:rPr>
              <w:t>_______________  ___________________________</w:t>
            </w:r>
          </w:p>
          <w:p w:rsidR="003B1375" w:rsidRPr="003B1375" w:rsidRDefault="003B1375" w:rsidP="003B1375">
            <w:pPr>
              <w:autoSpaceDE w:val="0"/>
              <w:autoSpaceDN w:val="0"/>
              <w:adjustRightInd w:val="0"/>
              <w:spacing w:beforeAutospacing="0" w:after="60"/>
              <w:jc w:val="both"/>
              <w:outlineLvl w:val="0"/>
              <w:rPr>
                <w:rFonts w:ascii="Courier New" w:eastAsia="Calibri" w:hAnsi="Courier New" w:cs="Courier New"/>
                <w:b/>
                <w:bCs/>
                <w:color w:val="auto"/>
                <w:kern w:val="32"/>
                <w:sz w:val="20"/>
                <w:szCs w:val="20"/>
              </w:rPr>
            </w:pPr>
            <w:r w:rsidRPr="003B1375">
              <w:rPr>
                <w:rFonts w:eastAsia="Calibri"/>
                <w:bCs/>
                <w:color w:val="auto"/>
                <w:kern w:val="32"/>
                <w:sz w:val="20"/>
                <w:szCs w:val="20"/>
              </w:rPr>
              <w:t xml:space="preserve">   (подпись)         (инициалы, фамилия)</w:t>
            </w:r>
          </w:p>
        </w:tc>
      </w:tr>
    </w:tbl>
    <w:p w:rsidR="003B1375" w:rsidRPr="005B05F1" w:rsidRDefault="003B1375" w:rsidP="000E0345">
      <w:pPr>
        <w:pStyle w:val="ConsPlusNormal"/>
        <w:jc w:val="center"/>
        <w:rPr>
          <w:rFonts w:ascii="Times New Roman" w:hAnsi="Times New Roman" w:cs="Times New Roman"/>
          <w:szCs w:val="28"/>
        </w:rPr>
      </w:pPr>
    </w:p>
    <w:p w:rsidR="003B1375" w:rsidRPr="005B05F1" w:rsidRDefault="003B1375" w:rsidP="0025345F">
      <w:pPr>
        <w:pStyle w:val="Standard"/>
        <w:jc w:val="both"/>
        <w:rPr>
          <w:color w:val="00000A"/>
          <w:sz w:val="28"/>
          <w:szCs w:val="28"/>
        </w:rPr>
      </w:pPr>
    </w:p>
    <w:p w:rsidR="008E3CD8" w:rsidRPr="008E3CD8" w:rsidRDefault="0025345F" w:rsidP="008E3CD8">
      <w:pPr>
        <w:pStyle w:val="Standard"/>
        <w:jc w:val="both"/>
        <w:rPr>
          <w:rFonts w:cs="Times New Roman"/>
        </w:rPr>
      </w:pPr>
      <w:r w:rsidRPr="005B05F1">
        <w:rPr>
          <w:rFonts w:cs="Times New Roman"/>
          <w:sz w:val="28"/>
          <w:szCs w:val="28"/>
        </w:rPr>
        <w:t xml:space="preserve">  </w:t>
      </w:r>
      <w:r w:rsidR="008E3CD8" w:rsidRPr="008E3CD8">
        <w:rPr>
          <w:rFonts w:cs="Times New Roman"/>
        </w:rPr>
        <w:t>Примечание:</w:t>
      </w:r>
    </w:p>
    <w:p w:rsidR="008E3CD8" w:rsidRPr="008E3CD8" w:rsidRDefault="008E3CD8" w:rsidP="008E3CD8">
      <w:pPr>
        <w:pStyle w:val="Standard"/>
        <w:jc w:val="both"/>
        <w:rPr>
          <w:rFonts w:cs="Times New Roman"/>
        </w:rPr>
      </w:pPr>
      <w:r w:rsidRPr="008E3CD8">
        <w:rPr>
          <w:rFonts w:cs="Times New Roma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8E3CD8" w:rsidRPr="008E3CD8" w:rsidRDefault="008E3CD8" w:rsidP="008E3CD8">
      <w:pPr>
        <w:pStyle w:val="Standard"/>
        <w:jc w:val="both"/>
        <w:rPr>
          <w:rFonts w:cs="Times New Roman"/>
        </w:rPr>
      </w:pPr>
    </w:p>
    <w:p w:rsidR="008E3CD8" w:rsidRPr="008E3CD8" w:rsidRDefault="008E3CD8" w:rsidP="008E3CD8">
      <w:pPr>
        <w:pStyle w:val="Standard"/>
        <w:jc w:val="both"/>
        <w:rPr>
          <w:rFonts w:cs="Times New Roman"/>
        </w:rPr>
      </w:pPr>
      <w:r w:rsidRPr="008E3CD8">
        <w:rPr>
          <w:rFonts w:cs="Times New Roman"/>
        </w:rPr>
        <w:t>_______________ ________________________</w:t>
      </w:r>
    </w:p>
    <w:p w:rsidR="00FF6077" w:rsidRPr="008E3CD8" w:rsidRDefault="008E3CD8" w:rsidP="008E3CD8">
      <w:pPr>
        <w:pStyle w:val="Standard"/>
        <w:jc w:val="both"/>
      </w:pPr>
      <w:r w:rsidRPr="008E3CD8">
        <w:rPr>
          <w:rFonts w:cs="Times New Roman"/>
        </w:rPr>
        <w:t xml:space="preserve">   (подпись)       (инициалы, фамилия)</w:t>
      </w:r>
    </w:p>
    <w:p w:rsidR="009A0DB6" w:rsidRPr="008E3CD8"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3</w:t>
      </w:r>
    </w:p>
    <w:p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Pr="005B05F1">
        <w:t>«</w:t>
      </w:r>
      <w:r w:rsidR="003B1375" w:rsidRPr="003B1375">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Pr="005B05F1">
        <w:t>»</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C5590A" w:rsidRDefault="00CA7A7F" w:rsidP="00CA7A7F">
      <w:pPr>
        <w:autoSpaceDE w:val="0"/>
        <w:autoSpaceDN w:val="0"/>
        <w:adjustRightInd w:val="0"/>
        <w:spacing w:beforeAutospacing="0"/>
        <w:rPr>
          <w:color w:val="auto"/>
        </w:rPr>
      </w:pPr>
      <w:r w:rsidRPr="00CA7A7F">
        <w:rPr>
          <w:color w:val="auto"/>
        </w:rPr>
        <w:t>«___» ______________ 20__г.</w:t>
      </w:r>
      <w:r w:rsidRPr="00CA7A7F">
        <w:rPr>
          <w:color w:val="auto"/>
        </w:rPr>
        <w:tab/>
      </w:r>
      <w:r w:rsidRPr="00CA7A7F">
        <w:rPr>
          <w:color w:val="auto"/>
        </w:rPr>
        <w:tab/>
      </w:r>
      <w:r w:rsidRPr="00CA7A7F">
        <w:rPr>
          <w:color w:val="auto"/>
        </w:rPr>
        <w:tab/>
      </w:r>
      <w:r w:rsidRPr="00CA7A7F">
        <w:rPr>
          <w:color w:val="auto"/>
        </w:rPr>
        <w:tab/>
      </w:r>
      <w:r w:rsidRPr="00CA7A7F">
        <w:rPr>
          <w:color w:val="auto"/>
        </w:rPr>
        <w:tab/>
        <w:t>№___________</w:t>
      </w:r>
    </w:p>
    <w:p w:rsidR="00CA7A7F" w:rsidRDefault="00CA7A7F" w:rsidP="00CA7A7F">
      <w:pPr>
        <w:autoSpaceDE w:val="0"/>
        <w:autoSpaceDN w:val="0"/>
        <w:adjustRightInd w:val="0"/>
        <w:spacing w:beforeAutospacing="0"/>
        <w:rPr>
          <w:color w:val="auto"/>
        </w:rPr>
      </w:pPr>
    </w:p>
    <w:p w:rsidR="00CA7A7F" w:rsidRPr="00C5590A" w:rsidRDefault="00CA7A7F" w:rsidP="00CA7A7F">
      <w:pPr>
        <w:autoSpaceDE w:val="0"/>
        <w:autoSpaceDN w:val="0"/>
        <w:adjustRightInd w:val="0"/>
        <w:spacing w:beforeAutospacing="0"/>
        <w:rPr>
          <w:rFonts w:eastAsia="Calibri"/>
          <w:color w:val="auto"/>
          <w:lang w:eastAsia="en-US"/>
        </w:rPr>
      </w:pPr>
    </w:p>
    <w:p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УВЕДОМЛЕНИЕ</w:t>
      </w:r>
    </w:p>
    <w:p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о возврате заявления и документов</w:t>
      </w:r>
    </w:p>
    <w:p w:rsidR="00C5590A" w:rsidRPr="00C5590A" w:rsidRDefault="00C5590A" w:rsidP="00C5590A">
      <w:pPr>
        <w:autoSpaceDE w:val="0"/>
        <w:autoSpaceDN w:val="0"/>
        <w:adjustRightInd w:val="0"/>
        <w:spacing w:beforeAutospacing="0"/>
        <w:jc w:val="both"/>
        <w:rPr>
          <w:rFonts w:eastAsia="Calibri"/>
          <w:color w:val="auto"/>
          <w:lang w:eastAsia="en-US"/>
        </w:rPr>
      </w:pPr>
    </w:p>
    <w:p w:rsidR="00CA7A7F" w:rsidRPr="00CA7A7F" w:rsidRDefault="00CA7A7F" w:rsidP="00CA7A7F">
      <w:pPr>
        <w:autoSpaceDE w:val="0"/>
        <w:autoSpaceDN w:val="0"/>
        <w:adjustRightInd w:val="0"/>
        <w:spacing w:beforeAutospacing="0"/>
        <w:ind w:firstLine="567"/>
        <w:jc w:val="both"/>
        <w:rPr>
          <w:rFonts w:eastAsia="Calibri"/>
          <w:color w:val="auto"/>
          <w:lang w:eastAsia="en-US"/>
        </w:rPr>
      </w:pPr>
      <w:r w:rsidRPr="00CA7A7F">
        <w:rPr>
          <w:rFonts w:eastAsia="Calibri"/>
          <w:color w:val="auto"/>
          <w:lang w:eastAsia="en-US"/>
        </w:rPr>
        <w:t>По результатам рассмотрения документов, необходимых для предоставления муниципальной услуги «</w:t>
      </w:r>
      <w:r w:rsidR="003B1375" w:rsidRPr="003B1375">
        <w:rPr>
          <w:rFonts w:eastAsia="Calibri"/>
          <w:color w:val="auto"/>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Pr="00CA7A7F">
        <w:rPr>
          <w:rFonts w:eastAsia="Calibri"/>
          <w:color w:val="auto"/>
          <w:lang w:eastAsia="en-US"/>
        </w:rPr>
        <w:t xml:space="preserve">», представленных ______________________________ (наименование заявителя) в отношении земельного участка площадью _____ </w:t>
      </w:r>
      <w:proofErr w:type="spellStart"/>
      <w:r w:rsidRPr="00CA7A7F">
        <w:rPr>
          <w:rFonts w:eastAsia="Calibri"/>
          <w:color w:val="auto"/>
          <w:lang w:eastAsia="en-US"/>
        </w:rPr>
        <w:t>кв</w:t>
      </w:r>
      <w:proofErr w:type="gramStart"/>
      <w:r w:rsidRPr="00CA7A7F">
        <w:rPr>
          <w:rFonts w:eastAsia="Calibri"/>
          <w:color w:val="auto"/>
          <w:lang w:eastAsia="en-US"/>
        </w:rPr>
        <w:t>.м</w:t>
      </w:r>
      <w:proofErr w:type="spellEnd"/>
      <w:proofErr w:type="gramEnd"/>
      <w:r w:rsidRPr="00CA7A7F">
        <w:rPr>
          <w:rFonts w:eastAsia="Calibri"/>
          <w:color w:val="auto"/>
          <w:lang w:eastAsia="en-US"/>
        </w:rPr>
        <w:t xml:space="preserve">, с кадастровым номером 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____________________________________________________________________________________________________________________________________ </w:t>
      </w:r>
    </w:p>
    <w:p w:rsidR="00C5590A" w:rsidRDefault="00CA7A7F" w:rsidP="00CA7A7F">
      <w:pPr>
        <w:autoSpaceDE w:val="0"/>
        <w:autoSpaceDN w:val="0"/>
        <w:adjustRightInd w:val="0"/>
        <w:spacing w:beforeAutospacing="0"/>
        <w:jc w:val="center"/>
        <w:rPr>
          <w:rFonts w:eastAsia="Calibri"/>
          <w:color w:val="auto"/>
          <w:sz w:val="20"/>
          <w:szCs w:val="20"/>
          <w:lang w:eastAsia="en-US"/>
        </w:rPr>
      </w:pPr>
      <w:r w:rsidRPr="00CA7A7F">
        <w:rPr>
          <w:rFonts w:eastAsia="Calibri"/>
          <w:color w:val="auto"/>
          <w:sz w:val="20"/>
          <w:szCs w:val="20"/>
          <w:lang w:eastAsia="en-US"/>
        </w:rPr>
        <w:t>(перечислить основания для возврата)</w:t>
      </w:r>
    </w:p>
    <w:p w:rsidR="00CA7A7F" w:rsidRDefault="00CA7A7F" w:rsidP="00CA7A7F">
      <w:pPr>
        <w:autoSpaceDE w:val="0"/>
        <w:autoSpaceDN w:val="0"/>
        <w:adjustRightInd w:val="0"/>
        <w:spacing w:beforeAutospacing="0"/>
        <w:jc w:val="center"/>
        <w:rPr>
          <w:rFonts w:eastAsia="Calibri"/>
          <w:color w:val="auto"/>
          <w:sz w:val="20"/>
          <w:szCs w:val="20"/>
          <w:lang w:eastAsia="en-US"/>
        </w:rPr>
      </w:pPr>
    </w:p>
    <w:p w:rsidR="00CA7A7F" w:rsidRPr="00CA7A7F" w:rsidRDefault="00CA7A7F" w:rsidP="00CA7A7F">
      <w:pPr>
        <w:autoSpaceDE w:val="0"/>
        <w:autoSpaceDN w:val="0"/>
        <w:adjustRightInd w:val="0"/>
        <w:spacing w:beforeAutospacing="0"/>
        <w:jc w:val="center"/>
        <w:rPr>
          <w:rFonts w:eastAsia="Calibri"/>
          <w:color w:val="auto"/>
          <w:sz w:val="20"/>
          <w:szCs w:val="20"/>
          <w:lang w:val="x-none" w:eastAsia="en-US"/>
        </w:rPr>
      </w:pPr>
    </w:p>
    <w:p w:rsidR="00C5590A" w:rsidRPr="00C5590A" w:rsidRDefault="00C5590A" w:rsidP="00C5590A">
      <w:pPr>
        <w:autoSpaceDE w:val="0"/>
        <w:autoSpaceDN w:val="0"/>
        <w:adjustRightInd w:val="0"/>
        <w:spacing w:beforeAutospacing="0"/>
        <w:jc w:val="both"/>
        <w:rPr>
          <w:rFonts w:eastAsia="Calibri"/>
          <w:color w:val="auto"/>
          <w:lang w:eastAsia="en-US"/>
        </w:rPr>
      </w:pPr>
      <w:r>
        <w:rPr>
          <w:rFonts w:eastAsia="Calibri"/>
          <w:color w:val="auto"/>
          <w:lang w:eastAsia="en-US"/>
        </w:rPr>
        <w:t>_______________</w:t>
      </w:r>
      <w:r w:rsidRPr="00C5590A">
        <w:rPr>
          <w:rFonts w:eastAsia="Calibri"/>
          <w:color w:val="auto"/>
          <w:lang w:eastAsia="en-US"/>
        </w:rPr>
        <w:t xml:space="preserve">                  ________________               __________________</w:t>
      </w:r>
    </w:p>
    <w:p w:rsidR="00C5590A" w:rsidRPr="00C5590A" w:rsidRDefault="00C5590A" w:rsidP="00C5590A">
      <w:pPr>
        <w:autoSpaceDE w:val="0"/>
        <w:autoSpaceDN w:val="0"/>
        <w:adjustRightInd w:val="0"/>
        <w:spacing w:beforeAutospacing="0"/>
        <w:jc w:val="both"/>
        <w:rPr>
          <w:rFonts w:eastAsia="Calibri"/>
          <w:color w:val="auto"/>
          <w:sz w:val="18"/>
          <w:szCs w:val="18"/>
          <w:lang w:eastAsia="en-US"/>
        </w:rPr>
      </w:pPr>
      <w:r w:rsidRPr="00C5590A">
        <w:rPr>
          <w:rFonts w:eastAsia="Calibri"/>
          <w:color w:val="auto"/>
          <w:sz w:val="18"/>
          <w:szCs w:val="18"/>
          <w:lang w:eastAsia="en-US"/>
        </w:rPr>
        <w:t xml:space="preserve">        (должность)                                 </w:t>
      </w:r>
      <w:r w:rsidR="008E3CD8">
        <w:rPr>
          <w:rFonts w:eastAsia="Calibri"/>
          <w:color w:val="auto"/>
          <w:sz w:val="18"/>
          <w:szCs w:val="18"/>
          <w:lang w:eastAsia="en-US"/>
        </w:rPr>
        <w:t xml:space="preserve">                       (подпись</w:t>
      </w:r>
      <w:r w:rsidRPr="00C5590A">
        <w:rPr>
          <w:rFonts w:eastAsia="Calibri"/>
          <w:color w:val="auto"/>
          <w:sz w:val="18"/>
          <w:szCs w:val="18"/>
          <w:lang w:eastAsia="en-US"/>
        </w:rPr>
        <w:t>)                                            (расшифровка подписи)</w:t>
      </w:r>
    </w:p>
    <w:p w:rsidR="00C5590A" w:rsidRPr="00C5590A" w:rsidRDefault="00C5590A" w:rsidP="00C5590A">
      <w:pPr>
        <w:spacing w:beforeAutospacing="0"/>
        <w:rPr>
          <w:rFonts w:eastAsia="Calibri"/>
          <w:color w:val="auto"/>
          <w:lang w:eastAsia="en-US"/>
        </w:rPr>
      </w:pPr>
    </w:p>
    <w:p w:rsidR="002F387C" w:rsidRPr="005B05F1" w:rsidRDefault="002F387C" w:rsidP="002F387C">
      <w:pPr>
        <w:pStyle w:val="Standard"/>
        <w:rPr>
          <w:rFonts w:cs="Times New Roman"/>
        </w:rPr>
      </w:pPr>
    </w:p>
    <w:p w:rsidR="000E0345" w:rsidRPr="005B05F1" w:rsidRDefault="000E0345" w:rsidP="002F387C">
      <w:pPr>
        <w:pStyle w:val="Standard"/>
        <w:textAlignment w:val="auto"/>
        <w:rPr>
          <w:rFonts w:cs="Times New Roman"/>
        </w:rPr>
      </w:pPr>
    </w:p>
    <w:p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9C38AB">
        <w:t>4</w:t>
      </w:r>
    </w:p>
    <w:p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453E62" w:rsidRPr="005B05F1">
        <w:t>«</w:t>
      </w:r>
      <w:r w:rsidR="003B1375" w:rsidRPr="003B1375">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00453E62" w:rsidRPr="005B05F1">
        <w:t>»</w:t>
      </w:r>
    </w:p>
    <w:p w:rsidR="00453E62" w:rsidRDefault="00453E62" w:rsidP="00453E62">
      <w:pPr>
        <w:pStyle w:val="a7"/>
        <w:spacing w:before="100" w:after="0" w:line="240" w:lineRule="auto"/>
        <w:ind w:left="4678"/>
        <w:contextualSpacing/>
      </w:pPr>
    </w:p>
    <w:p w:rsidR="00453E62" w:rsidRDefault="00453E62" w:rsidP="00453E62">
      <w:pPr>
        <w:pStyle w:val="a7"/>
        <w:spacing w:before="100" w:after="0" w:line="240" w:lineRule="auto"/>
        <w:ind w:left="4678"/>
        <w:contextualSpacing/>
      </w:pPr>
    </w:p>
    <w:p w:rsidR="00453E62" w:rsidRPr="005B05F1" w:rsidRDefault="00453E62" w:rsidP="00453E62">
      <w:pPr>
        <w:pStyle w:val="a7"/>
        <w:spacing w:before="100" w:after="0" w:line="240" w:lineRule="auto"/>
        <w:ind w:left="4678"/>
        <w:contextualSpacing/>
      </w:pPr>
    </w:p>
    <w:p w:rsidR="000D3565" w:rsidRPr="000D3565" w:rsidRDefault="000D3565" w:rsidP="000D3565">
      <w:pPr>
        <w:autoSpaceDE w:val="0"/>
        <w:autoSpaceDN w:val="0"/>
        <w:adjustRightInd w:val="0"/>
        <w:spacing w:beforeAutospacing="0"/>
        <w:jc w:val="center"/>
        <w:rPr>
          <w:rFonts w:eastAsia="Calibri"/>
          <w:color w:val="auto"/>
          <w:lang w:eastAsia="en-US"/>
        </w:rPr>
      </w:pPr>
      <w:r w:rsidRPr="000D3565">
        <w:rPr>
          <w:rFonts w:eastAsia="Calibri"/>
          <w:color w:val="auto"/>
          <w:lang w:eastAsia="en-US"/>
        </w:rPr>
        <w:t>УВЕДОМЛЕНИЕ (РЕШЕНИЕ)</w:t>
      </w:r>
    </w:p>
    <w:p w:rsidR="000D3565" w:rsidRPr="000D3565" w:rsidRDefault="000D3565" w:rsidP="000D3565">
      <w:pPr>
        <w:autoSpaceDE w:val="0"/>
        <w:autoSpaceDN w:val="0"/>
        <w:adjustRightInd w:val="0"/>
        <w:spacing w:beforeAutospacing="0"/>
        <w:jc w:val="center"/>
        <w:rPr>
          <w:rFonts w:eastAsia="Calibri"/>
          <w:color w:val="auto"/>
          <w:lang w:eastAsia="en-US"/>
        </w:rPr>
      </w:pPr>
      <w:r w:rsidRPr="000D3565">
        <w:rPr>
          <w:rFonts w:eastAsia="Calibri"/>
          <w:color w:val="auto"/>
          <w:lang w:eastAsia="en-US"/>
        </w:rPr>
        <w:t>об отказе в предоставлении земельного участка в собственность</w:t>
      </w:r>
    </w:p>
    <w:p w:rsidR="000D3565" w:rsidRPr="000D3565" w:rsidRDefault="000D3565" w:rsidP="000D3565">
      <w:pPr>
        <w:autoSpaceDE w:val="0"/>
        <w:autoSpaceDN w:val="0"/>
        <w:adjustRightInd w:val="0"/>
        <w:spacing w:beforeAutospacing="0"/>
        <w:jc w:val="center"/>
        <w:rPr>
          <w:rFonts w:eastAsia="Calibri"/>
          <w:color w:val="auto"/>
          <w:lang w:eastAsia="en-US"/>
        </w:rPr>
      </w:pP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«___» ______________ 20__г.</w:t>
      </w:r>
      <w:r w:rsidRPr="000D3565">
        <w:rPr>
          <w:rFonts w:eastAsia="Calibri"/>
          <w:color w:val="auto"/>
          <w:lang w:eastAsia="en-US"/>
        </w:rPr>
        <w:tab/>
      </w:r>
      <w:r w:rsidRPr="000D3565">
        <w:rPr>
          <w:rFonts w:eastAsia="Calibri"/>
          <w:color w:val="auto"/>
          <w:lang w:eastAsia="en-US"/>
        </w:rPr>
        <w:tab/>
      </w:r>
      <w:r w:rsidRPr="000D3565">
        <w:rPr>
          <w:rFonts w:eastAsia="Calibri"/>
          <w:color w:val="auto"/>
          <w:lang w:eastAsia="en-US"/>
        </w:rPr>
        <w:tab/>
      </w:r>
      <w:r w:rsidRPr="000D3565">
        <w:rPr>
          <w:rFonts w:eastAsia="Calibri"/>
          <w:color w:val="auto"/>
          <w:lang w:eastAsia="en-US"/>
        </w:rPr>
        <w:tab/>
      </w:r>
      <w:r w:rsidRPr="000D3565">
        <w:rPr>
          <w:rFonts w:eastAsia="Calibri"/>
          <w:color w:val="auto"/>
          <w:lang w:eastAsia="en-US"/>
        </w:rPr>
        <w:tab/>
        <w:t>№___________</w:t>
      </w:r>
    </w:p>
    <w:p w:rsidR="000D3565" w:rsidRPr="000D3565" w:rsidRDefault="000D3565" w:rsidP="000D3565">
      <w:pPr>
        <w:autoSpaceDE w:val="0"/>
        <w:autoSpaceDN w:val="0"/>
        <w:adjustRightInd w:val="0"/>
        <w:spacing w:beforeAutospacing="0"/>
        <w:jc w:val="both"/>
        <w:rPr>
          <w:rFonts w:eastAsia="Calibri"/>
          <w:color w:val="auto"/>
          <w:lang w:eastAsia="en-US"/>
        </w:rPr>
      </w:pPr>
    </w:p>
    <w:p w:rsidR="000D3565" w:rsidRPr="000D3565" w:rsidRDefault="000D3565" w:rsidP="00794111">
      <w:pPr>
        <w:autoSpaceDE w:val="0"/>
        <w:autoSpaceDN w:val="0"/>
        <w:adjustRightInd w:val="0"/>
        <w:spacing w:beforeAutospacing="0"/>
        <w:ind w:firstLine="567"/>
        <w:jc w:val="both"/>
        <w:rPr>
          <w:rFonts w:eastAsia="Calibri"/>
          <w:color w:val="auto"/>
          <w:lang w:eastAsia="en-US"/>
        </w:rPr>
      </w:pPr>
      <w:r w:rsidRPr="000D3565">
        <w:rPr>
          <w:rFonts w:eastAsia="Calibri"/>
          <w:color w:val="auto"/>
          <w:lang w:eastAsia="en-US"/>
        </w:rPr>
        <w:t>По результатам рассмотрения документ</w:t>
      </w:r>
      <w:r w:rsidR="00794111">
        <w:rPr>
          <w:rFonts w:eastAsia="Calibri"/>
          <w:color w:val="auto"/>
          <w:lang w:eastAsia="en-US"/>
        </w:rPr>
        <w:t>ов, необходимых для предоставле</w:t>
      </w:r>
      <w:r w:rsidRPr="000D3565">
        <w:rPr>
          <w:rFonts w:eastAsia="Calibri"/>
          <w:color w:val="auto"/>
          <w:lang w:eastAsia="en-US"/>
        </w:rPr>
        <w:t>ния муниципальной услуги «</w:t>
      </w:r>
      <w:r w:rsidR="003B1375" w:rsidRPr="003B1375">
        <w:rPr>
          <w:rFonts w:eastAsia="Calibri"/>
          <w:color w:val="auto"/>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Pr="000D3565">
        <w:rPr>
          <w:rFonts w:eastAsia="Calibri"/>
          <w:color w:val="auto"/>
          <w:lang w:eastAsia="en-US"/>
        </w:rPr>
        <w:t xml:space="preserve">», представленных _________________________ (ФИО, наименование заявителя) в отношении земельного участка площадью ____ </w:t>
      </w:r>
      <w:proofErr w:type="spellStart"/>
      <w:r w:rsidRPr="000D3565">
        <w:rPr>
          <w:rFonts w:eastAsia="Calibri"/>
          <w:color w:val="auto"/>
          <w:lang w:eastAsia="en-US"/>
        </w:rPr>
        <w:t>кв</w:t>
      </w:r>
      <w:proofErr w:type="gramStart"/>
      <w:r w:rsidRPr="000D3565">
        <w:rPr>
          <w:rFonts w:eastAsia="Calibri"/>
          <w:color w:val="auto"/>
          <w:lang w:eastAsia="en-US"/>
        </w:rPr>
        <w:t>.м</w:t>
      </w:r>
      <w:proofErr w:type="spellEnd"/>
      <w:proofErr w:type="gramEnd"/>
      <w:r w:rsidRPr="000D3565">
        <w:rPr>
          <w:rFonts w:eastAsia="Calibri"/>
          <w:color w:val="auto"/>
          <w:lang w:eastAsia="en-US"/>
        </w:rPr>
        <w:t>, с кадастровым номером 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 xml:space="preserve">__________________________________________________________________ ____________________________________________________________________________________________________________________________________ </w:t>
      </w:r>
    </w:p>
    <w:p w:rsidR="000D3565" w:rsidRPr="000D3565" w:rsidRDefault="000D3565" w:rsidP="000D3565">
      <w:pPr>
        <w:autoSpaceDE w:val="0"/>
        <w:autoSpaceDN w:val="0"/>
        <w:adjustRightInd w:val="0"/>
        <w:spacing w:beforeAutospacing="0"/>
        <w:jc w:val="center"/>
        <w:rPr>
          <w:rFonts w:eastAsia="Calibri"/>
          <w:color w:val="auto"/>
          <w:sz w:val="20"/>
          <w:szCs w:val="20"/>
          <w:lang w:eastAsia="en-US"/>
        </w:rPr>
      </w:pPr>
      <w:r w:rsidRPr="000D3565">
        <w:rPr>
          <w:rFonts w:eastAsia="Calibri"/>
          <w:color w:val="auto"/>
          <w:sz w:val="20"/>
          <w:szCs w:val="20"/>
          <w:lang w:eastAsia="en-US"/>
        </w:rPr>
        <w:t>(перечислить основания для отказа)</w:t>
      </w: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Отказ может быть обжалован в досудебном порядке____________________</w:t>
      </w:r>
    </w:p>
    <w:p w:rsidR="000D3565" w:rsidRPr="000D3565"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__________________________________________________________________</w:t>
      </w:r>
    </w:p>
    <w:p w:rsidR="000D3565" w:rsidRPr="000D3565" w:rsidRDefault="000D3565" w:rsidP="000D3565">
      <w:pPr>
        <w:autoSpaceDE w:val="0"/>
        <w:autoSpaceDN w:val="0"/>
        <w:adjustRightInd w:val="0"/>
        <w:spacing w:beforeAutospacing="0"/>
        <w:jc w:val="center"/>
        <w:rPr>
          <w:rFonts w:eastAsia="Calibri"/>
          <w:color w:val="auto"/>
          <w:sz w:val="20"/>
          <w:szCs w:val="20"/>
          <w:lang w:eastAsia="en-US"/>
        </w:rPr>
      </w:pPr>
      <w:r w:rsidRPr="000D3565">
        <w:rPr>
          <w:rFonts w:eastAsia="Calibri"/>
          <w:color w:val="auto"/>
          <w:sz w:val="20"/>
          <w:szCs w:val="20"/>
          <w:lang w:eastAsia="en-US"/>
        </w:rPr>
        <w:t>(указать должность, фамилию лица, которому может быть обжаловано решение)</w:t>
      </w:r>
    </w:p>
    <w:p w:rsidR="0047627B" w:rsidRDefault="000D3565" w:rsidP="000D3565">
      <w:pPr>
        <w:autoSpaceDE w:val="0"/>
        <w:autoSpaceDN w:val="0"/>
        <w:adjustRightInd w:val="0"/>
        <w:spacing w:beforeAutospacing="0"/>
        <w:jc w:val="both"/>
        <w:rPr>
          <w:rFonts w:eastAsia="Calibri"/>
          <w:color w:val="auto"/>
          <w:lang w:eastAsia="en-US"/>
        </w:rPr>
      </w:pPr>
      <w:r w:rsidRPr="000D3565">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w:t>
      </w:r>
      <w:r w:rsidRPr="003B7BFD">
        <w:rPr>
          <w:rFonts w:eastAsia="Calibri"/>
          <w:color w:val="auto"/>
          <w:lang w:eastAsia="en-US"/>
        </w:rPr>
        <w:t>_________                  ________________               __________________</w:t>
      </w:r>
    </w:p>
    <w:p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печать)                                            (расшифровка подписи)</w:t>
      </w:r>
    </w:p>
    <w:p w:rsidR="00C5590A" w:rsidRPr="005B05F1" w:rsidRDefault="00C5590A" w:rsidP="00C5590A">
      <w:pPr>
        <w:pStyle w:val="a7"/>
        <w:pageBreakBefore/>
        <w:spacing w:beforeAutospacing="0" w:after="0" w:line="240" w:lineRule="auto"/>
        <w:ind w:left="4678"/>
        <w:contextualSpacing/>
        <w:jc w:val="center"/>
      </w:pPr>
      <w:r>
        <w:rPr>
          <w:rFonts w:eastAsia="Calibri"/>
          <w:color w:val="auto"/>
          <w:lang w:eastAsia="en-US"/>
        </w:rPr>
        <w:lastRenderedPageBreak/>
        <w:t xml:space="preserve">          </w:t>
      </w:r>
      <w:r w:rsidRPr="005B05F1">
        <w:t xml:space="preserve">Приложение </w:t>
      </w:r>
      <w:r>
        <w:t>5</w:t>
      </w:r>
    </w:p>
    <w:p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Pr="005B05F1">
        <w:t>«</w:t>
      </w:r>
      <w:r w:rsidR="003F1B7D" w:rsidRPr="003F1B7D">
        <w:t>Предоставление земельного участка в собственность бесплатно в случаях, установленных законодательством Российской Федерации</w:t>
      </w:r>
      <w:r w:rsidRPr="005B05F1">
        <w:t>»</w:t>
      </w:r>
    </w:p>
    <w:p w:rsidR="00C5590A" w:rsidRDefault="00C5590A" w:rsidP="00C5590A">
      <w:pPr>
        <w:pStyle w:val="a7"/>
        <w:spacing w:before="100" w:after="0" w:line="240" w:lineRule="auto"/>
        <w:ind w:left="4678"/>
        <w:contextualSpacing/>
      </w:pPr>
    </w:p>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rsidR="00C5590A" w:rsidRPr="00C5590A" w:rsidRDefault="00C5590A" w:rsidP="00C5590A">
      <w:pPr>
        <w:autoSpaceDE w:val="0"/>
        <w:autoSpaceDN w:val="0"/>
        <w:adjustRightInd w:val="0"/>
        <w:spacing w:beforeAutospacing="0"/>
        <w:jc w:val="both"/>
        <w:outlineLvl w:val="0"/>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Pr="00C5590A">
        <w:rPr>
          <w:color w:val="auto"/>
          <w:lang w:bidi="ru-RU"/>
        </w:rPr>
        <w:t>Предварительное согласование предоставления земельного участка</w:t>
      </w:r>
      <w:r w:rsidRPr="00C5590A">
        <w:rPr>
          <w:rFonts w:eastAsia="Calibri"/>
          <w:bCs/>
          <w:color w:val="auto"/>
        </w:rPr>
        <w:t>»,</w:t>
      </w:r>
    </w:p>
    <w:p w:rsidR="00C5590A" w:rsidRPr="00C5590A" w:rsidRDefault="00C5590A" w:rsidP="00C5590A">
      <w:pPr>
        <w:autoSpaceDE w:val="0"/>
        <w:autoSpaceDN w:val="0"/>
        <w:adjustRightInd w:val="0"/>
        <w:spacing w:beforeAutospacing="0"/>
        <w:rPr>
          <w:rFonts w:eastAsia="Calibri"/>
          <w:color w:val="auto"/>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531"/>
        <w:gridCol w:w="1020"/>
        <w:gridCol w:w="1531"/>
        <w:gridCol w:w="907"/>
        <w:gridCol w:w="1815"/>
      </w:tblGrid>
      <w:tr w:rsidR="00C5590A" w:rsidRPr="00C5590A" w:rsidTr="003F1B7D">
        <w:tc>
          <w:tcPr>
            <w:tcW w:w="567"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xml:space="preserve">№ </w:t>
            </w:r>
            <w:proofErr w:type="gramStart"/>
            <w:r w:rsidRPr="00C5590A">
              <w:rPr>
                <w:rFonts w:eastAsia="Calibri"/>
                <w:color w:val="auto"/>
              </w:rPr>
              <w:t>п</w:t>
            </w:r>
            <w:proofErr w:type="gramEnd"/>
            <w:r w:rsidRPr="00C5590A">
              <w:rPr>
                <w:rFonts w:eastAsia="Calibri"/>
                <w:color w:val="auto"/>
              </w:rPr>
              <w:t>/п</w:t>
            </w:r>
          </w:p>
        </w:tc>
        <w:tc>
          <w:tcPr>
            <w:tcW w:w="1985"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815"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rsidTr="003F1B7D">
        <w:tc>
          <w:tcPr>
            <w:tcW w:w="567"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815"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3F1B7D">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bl>
    <w:p w:rsidR="00C5590A" w:rsidRPr="00C5590A" w:rsidRDefault="00C5590A" w:rsidP="00C5590A">
      <w:pPr>
        <w:autoSpaceDE w:val="0"/>
        <w:autoSpaceDN w:val="0"/>
        <w:adjustRightInd w:val="0"/>
        <w:spacing w:beforeAutospacing="0"/>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rsidR="00C5590A" w:rsidRPr="00C5590A" w:rsidRDefault="00C5590A" w:rsidP="00C5590A">
      <w:pPr>
        <w:autoSpaceDE w:val="0"/>
        <w:autoSpaceDN w:val="0"/>
        <w:adjustRightInd w:val="0"/>
        <w:spacing w:beforeAutospacing="0"/>
        <w:jc w:val="both"/>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rsid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rsidR="0047627B" w:rsidRDefault="0047627B" w:rsidP="00C5590A">
      <w:pPr>
        <w:autoSpaceDE w:val="0"/>
        <w:autoSpaceDN w:val="0"/>
        <w:adjustRightInd w:val="0"/>
        <w:spacing w:beforeAutospacing="0"/>
        <w:jc w:val="center"/>
        <w:rPr>
          <w:rFonts w:eastAsia="Calibri"/>
          <w:color w:val="auto"/>
          <w:sz w:val="18"/>
          <w:szCs w:val="18"/>
        </w:rPr>
      </w:pPr>
    </w:p>
    <w:p w:rsidR="0047627B" w:rsidRPr="00C5590A" w:rsidRDefault="0047627B" w:rsidP="00C5590A">
      <w:pPr>
        <w:autoSpaceDE w:val="0"/>
        <w:autoSpaceDN w:val="0"/>
        <w:adjustRightInd w:val="0"/>
        <w:spacing w:beforeAutospacing="0"/>
        <w:jc w:val="center"/>
        <w:rPr>
          <w:rFonts w:eastAsia="Calibri"/>
          <w:color w:val="auto"/>
          <w:sz w:val="18"/>
          <w:szCs w:val="18"/>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74373">
        <w:t>6</w:t>
      </w:r>
    </w:p>
    <w:p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453E62" w:rsidRPr="005B05F1">
        <w:t>«</w:t>
      </w:r>
      <w:r w:rsidR="003B1375" w:rsidRPr="003B1375">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00453E62" w:rsidRPr="005B05F1">
        <w:t>»</w:t>
      </w:r>
    </w:p>
    <w:p w:rsidR="00453E62" w:rsidRDefault="00453E62" w:rsidP="00453E62">
      <w:pPr>
        <w:pStyle w:val="a7"/>
        <w:spacing w:before="100" w:after="0" w:line="240" w:lineRule="auto"/>
        <w:ind w:left="4678"/>
        <w:contextualSpacing/>
      </w:pPr>
    </w:p>
    <w:p w:rsidR="00A11E71" w:rsidRPr="00A11E71" w:rsidRDefault="00A11E71" w:rsidP="00253D41">
      <w:pPr>
        <w:pStyle w:val="a7"/>
        <w:spacing w:beforeAutospacing="0" w:after="0" w:line="240" w:lineRule="auto"/>
        <w:jc w:val="center"/>
      </w:pPr>
      <w:r w:rsidRPr="00A11E71">
        <w:t>БЛОК-СХЕМА</w:t>
      </w:r>
    </w:p>
    <w:p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rsidR="004A07D6" w:rsidRDefault="001E6EC2" w:rsidP="00453E62">
      <w:pPr>
        <w:pStyle w:val="a7"/>
        <w:suppressAutoHyphens/>
        <w:spacing w:beforeAutospacing="0" w:after="0" w:line="240" w:lineRule="exact"/>
        <w:jc w:val="center"/>
      </w:pPr>
      <w:r w:rsidRPr="001E6EC2">
        <w:t>«</w:t>
      </w:r>
      <w:r w:rsidR="003B1375" w:rsidRPr="003B1375">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r w:rsidRPr="001E6EC2">
        <w:t>»</w:t>
      </w:r>
    </w:p>
    <w:p w:rsidR="00453E62" w:rsidRPr="00A11E71" w:rsidRDefault="00453E62" w:rsidP="00453E62">
      <w:pPr>
        <w:pStyle w:val="a7"/>
        <w:suppressAutoHyphens/>
        <w:spacing w:beforeAutospacing="0" w:after="0" w:line="240" w:lineRule="exact"/>
        <w:jc w:val="center"/>
      </w:pPr>
    </w:p>
    <w:p w:rsidR="00A11E71" w:rsidRDefault="007E22C2" w:rsidP="00A11E71">
      <w:pPr>
        <w:pStyle w:val="a7"/>
        <w:spacing w:beforeAutospacing="0" w:after="0" w:line="240" w:lineRule="auto"/>
        <w:jc w:val="center"/>
        <w:rPr>
          <w:sz w:val="24"/>
          <w:szCs w:val="24"/>
        </w:rPr>
      </w:pPr>
      <w:r>
        <w:rPr>
          <w:noProof/>
          <w:sz w:val="24"/>
          <w:szCs w:val="24"/>
        </w:rPr>
        <w:pict>
          <v:rect id="_x0000_s1045" style="position:absolute;left:0;text-align:left;margin-left:68.05pt;margin-top:6.15pt;width:308.25pt;height:27pt;z-index:251658240">
            <v:textbox>
              <w:txbxContent>
                <w:p w:rsidR="007E22C2" w:rsidRPr="00A11E71" w:rsidRDefault="007E22C2" w:rsidP="00A11E71">
                  <w:pPr>
                    <w:jc w:val="center"/>
                    <w:rPr>
                      <w:sz w:val="24"/>
                      <w:szCs w:val="24"/>
                    </w:rPr>
                  </w:pPr>
                  <w:r w:rsidRPr="00A11E71">
                    <w:rPr>
                      <w:sz w:val="24"/>
                      <w:szCs w:val="24"/>
                    </w:rPr>
                    <w:t>Обращение заявителя</w:t>
                  </w:r>
                </w:p>
              </w:txbxContent>
            </v:textbox>
          </v:rect>
        </w:pict>
      </w:r>
    </w:p>
    <w:p w:rsidR="00A11E71" w:rsidRDefault="00A11E71" w:rsidP="00A11E71">
      <w:pPr>
        <w:pStyle w:val="a7"/>
        <w:spacing w:beforeAutospacing="0" w:after="0" w:line="240" w:lineRule="auto"/>
        <w:jc w:val="center"/>
        <w:rPr>
          <w:sz w:val="24"/>
          <w:szCs w:val="24"/>
        </w:rPr>
      </w:pPr>
    </w:p>
    <w:p w:rsidR="00A11E71" w:rsidRPr="00A11E71" w:rsidRDefault="007E22C2" w:rsidP="00A11E71">
      <w:r>
        <w:rPr>
          <w:noProof/>
          <w:sz w:val="24"/>
          <w:szCs w:val="24"/>
        </w:rPr>
        <w:pict>
          <v:rect id="_x0000_s1047" style="position:absolute;margin-left:260.8pt;margin-top:19.65pt;width:151.5pt;height:31.5pt;z-index:251660288">
            <v:textbox>
              <w:txbxContent>
                <w:p w:rsidR="007E22C2" w:rsidRPr="0016355A" w:rsidRDefault="007E22C2" w:rsidP="0016355A">
                  <w:pPr>
                    <w:jc w:val="center"/>
                    <w:rPr>
                      <w:sz w:val="24"/>
                      <w:szCs w:val="24"/>
                    </w:rPr>
                  </w:pPr>
                  <w:r w:rsidRPr="0016355A">
                    <w:rPr>
                      <w:sz w:val="24"/>
                      <w:szCs w:val="24"/>
                    </w:rPr>
                    <w:t>В МФЦ</w:t>
                  </w:r>
                </w:p>
              </w:txbxContent>
            </v:textbox>
          </v:rect>
        </w:pict>
      </w:r>
      <w:r>
        <w:rPr>
          <w:noProof/>
          <w:sz w:val="24"/>
          <w:szCs w:val="24"/>
        </w:rPr>
        <w:pict>
          <v:rect id="_x0000_s1046" style="position:absolute;margin-left:-3.2pt;margin-top:19.65pt;width:156.75pt;height:31.5pt;z-index:251659264">
            <v:textbox>
              <w:txbxContent>
                <w:p w:rsidR="007E22C2" w:rsidRPr="0016355A" w:rsidRDefault="007E22C2" w:rsidP="0016355A">
                  <w:pPr>
                    <w:jc w:val="center"/>
                    <w:rPr>
                      <w:sz w:val="24"/>
                      <w:szCs w:val="24"/>
                    </w:rPr>
                  </w:pPr>
                  <w:r w:rsidRPr="0016355A">
                    <w:rPr>
                      <w:sz w:val="24"/>
                      <w:szCs w:val="24"/>
                    </w:rPr>
                    <w:t xml:space="preserve">В </w:t>
                  </w:r>
                  <w:r>
                    <w:rPr>
                      <w:sz w:val="24"/>
                      <w:szCs w:val="24"/>
                    </w:rPr>
                    <w:t>Управление</w:t>
                  </w:r>
                </w:p>
              </w:txbxContent>
            </v:textbox>
          </v:rect>
        </w:pict>
      </w:r>
    </w:p>
    <w:p w:rsidR="00A11E71" w:rsidRPr="00A11E71" w:rsidRDefault="007E22C2" w:rsidP="00A11E71">
      <w:r>
        <w:rPr>
          <w:noProof/>
        </w:rPr>
        <w:pict>
          <v:shapetype id="_x0000_t32" coordsize="21600,21600" o:spt="32" o:oned="t" path="m,l21600,21600e" filled="f">
            <v:path arrowok="t" fillok="f" o:connecttype="none"/>
            <o:lock v:ext="edit" shapetype="t"/>
          </v:shapetype>
          <v:shape id="_x0000_s1062" type="#_x0000_t32" style="position:absolute;margin-left:153.55pt;margin-top:3.1pt;width:107.25pt;height:0;flip:x;z-index:251672576" o:connectortype="straight">
            <v:stroke endarrow="block"/>
          </v:shape>
        </w:pict>
      </w:r>
      <w:r>
        <w:rPr>
          <w:noProof/>
        </w:rPr>
        <w:pict>
          <v:shape id="_x0000_s1057" type="#_x0000_t32" style="position:absolute;margin-left:68.05pt;margin-top:21.05pt;width:0;height:27pt;z-index:251667456" o:connectortype="straight">
            <v:stroke endarrow="block"/>
          </v:shape>
        </w:pict>
      </w:r>
    </w:p>
    <w:p w:rsidR="00A11E71" w:rsidRPr="00A11E71" w:rsidRDefault="007E22C2" w:rsidP="00A11E71">
      <w:r>
        <w:rPr>
          <w:noProof/>
        </w:rPr>
        <w:pict>
          <v:rect id="_x0000_s1051" style="position:absolute;margin-left:250.3pt;margin-top:17.95pt;width:159.75pt;height:55.15pt;z-index:251663360">
            <v:textbox>
              <w:txbxContent>
                <w:p w:rsidR="007E22C2" w:rsidRPr="0016355A" w:rsidRDefault="007E22C2" w:rsidP="0016355A">
                  <w:pPr>
                    <w:rPr>
                      <w:sz w:val="24"/>
                      <w:szCs w:val="24"/>
                    </w:rPr>
                  </w:pPr>
                  <w:r>
                    <w:rPr>
                      <w:sz w:val="24"/>
                      <w:szCs w:val="24"/>
                    </w:rPr>
                    <w:t xml:space="preserve">Возврат документов </w:t>
                  </w:r>
                </w:p>
              </w:txbxContent>
            </v:textbox>
          </v:rect>
        </w:pict>
      </w:r>
      <w:r>
        <w:rPr>
          <w:noProof/>
          <w:sz w:val="24"/>
          <w:szCs w:val="24"/>
        </w:rPr>
        <w:pict>
          <v:rect id="_x0000_s1048" style="position:absolute;margin-left:-3.2pt;margin-top:17.95pt;width:156.75pt;height:46.5pt;z-index:251661312">
            <v:textbox>
              <w:txbxContent>
                <w:p w:rsidR="007E22C2" w:rsidRPr="0016355A" w:rsidRDefault="007E22C2"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rsidR="00A11E71" w:rsidRPr="00A11E71" w:rsidRDefault="007E22C2" w:rsidP="00A11E71">
      <w:r>
        <w:rPr>
          <w:noProof/>
        </w:rPr>
        <w:pict>
          <v:shape id="_x0000_s1065" type="#_x0000_t32" style="position:absolute;margin-left:153.55pt;margin-top:9.35pt;width:96.75pt;height:0;z-index:251674624" o:connectortype="straight">
            <v:stroke endarrow="block"/>
          </v:shape>
        </w:pict>
      </w:r>
    </w:p>
    <w:p w:rsidR="00A11E71" w:rsidRPr="00A11E71" w:rsidRDefault="007E22C2" w:rsidP="00A11E71">
      <w:r>
        <w:rPr>
          <w:noProof/>
        </w:rPr>
        <w:pict>
          <v:shape id="_x0000_s1059" type="#_x0000_t32" style="position:absolute;margin-left:68.05pt;margin-top:4.25pt;width:.05pt;height:31.5pt;z-index:251669504" o:connectortype="straight">
            <v:stroke endarrow="block"/>
          </v:shape>
        </w:pict>
      </w:r>
    </w:p>
    <w:p w:rsidR="00A11E71" w:rsidRPr="00A11E71" w:rsidRDefault="007E22C2" w:rsidP="00A11E71">
      <w:r>
        <w:rPr>
          <w:noProof/>
        </w:rPr>
        <w:pict>
          <v:rect id="_x0000_s1067" style="position:absolute;margin-left:250.3pt;margin-top:5.65pt;width:162pt;height:72.15pt;z-index:251676672">
            <v:textbox>
              <w:txbxContent>
                <w:p w:rsidR="007E22C2" w:rsidRDefault="007E22C2" w:rsidP="00BC3AF6">
                  <w:r w:rsidRPr="001E634C">
                    <w:rPr>
                      <w:sz w:val="24"/>
                      <w:szCs w:val="24"/>
                    </w:rPr>
                    <w:t>Направление уведомления об отказе в предоставлении муниципальной услуги</w:t>
                  </w:r>
                </w:p>
              </w:txbxContent>
            </v:textbox>
          </v:rect>
        </w:pict>
      </w:r>
      <w:r>
        <w:rPr>
          <w:noProof/>
        </w:rPr>
        <w:pict>
          <v:rect id="_x0000_s1052" style="position:absolute;margin-left:-13.7pt;margin-top:5.65pt;width:200.7pt;height:57.7pt;z-index:251664384">
            <v:textbox style="mso-next-textbox:#_x0000_s1052">
              <w:txbxContent>
                <w:p w:rsidR="007E22C2" w:rsidRPr="0016355A" w:rsidRDefault="007E22C2" w:rsidP="00A459F8">
                  <w:pPr>
                    <w:jc w:val="center"/>
                    <w:rPr>
                      <w:sz w:val="24"/>
                      <w:szCs w:val="24"/>
                    </w:rPr>
                  </w:pPr>
                  <w:r w:rsidRPr="001E634C">
                    <w:rPr>
                      <w:sz w:val="24"/>
                      <w:szCs w:val="24"/>
                    </w:rPr>
                    <w:t>Принятие решение об исполнении муниципальной услуги</w:t>
                  </w:r>
                </w:p>
              </w:txbxContent>
            </v:textbox>
          </v:rect>
        </w:pict>
      </w:r>
    </w:p>
    <w:p w:rsidR="00A11E71" w:rsidRPr="00A11E71" w:rsidRDefault="007E22C2" w:rsidP="00A11E71">
      <w:r>
        <w:rPr>
          <w:noProof/>
        </w:rPr>
        <w:pict>
          <v:shape id="_x0000_s1066" type="#_x0000_t32" style="position:absolute;margin-left:186.2pt;margin-top:13.8pt;width:64.1pt;height:.05pt;z-index:251675648" o:connectortype="straight">
            <v:stroke endarrow="block"/>
          </v:shape>
        </w:pict>
      </w:r>
    </w:p>
    <w:p w:rsidR="00A11E71" w:rsidRPr="00A11E71" w:rsidRDefault="007E22C2" w:rsidP="00A11E71">
      <w:r>
        <w:rPr>
          <w:noProof/>
        </w:rPr>
        <w:pict>
          <v:shape id="_x0000_s1069" type="#_x0000_t32" style="position:absolute;margin-left:67.9pt;margin-top:3.15pt;width:0;height:23.25pt;z-index:251678720" o:connectortype="straight">
            <v:stroke endarrow="block"/>
          </v:shape>
        </w:pict>
      </w:r>
      <w:r>
        <w:rPr>
          <w:noProof/>
        </w:rPr>
        <w:pict>
          <v:rect id="_x0000_s1068" style="position:absolute;margin-left:-13.7pt;margin-top:26.4pt;width:200.7pt;height:62.6pt;z-index:251677696">
            <v:textbox>
              <w:txbxContent>
                <w:p w:rsidR="007E22C2" w:rsidRPr="00BC3AF6" w:rsidRDefault="007E22C2">
                  <w:pPr>
                    <w:rPr>
                      <w:sz w:val="24"/>
                      <w:szCs w:val="24"/>
                    </w:rPr>
                  </w:pPr>
                  <w:r w:rsidRPr="00BC3AF6">
                    <w:rPr>
                      <w:sz w:val="24"/>
                      <w:szCs w:val="24"/>
                    </w:rPr>
                    <w:t xml:space="preserve">Подготовка и согласование проекта постановления </w:t>
                  </w:r>
                  <w:r>
                    <w:rPr>
                      <w:sz w:val="24"/>
                      <w:szCs w:val="24"/>
                    </w:rPr>
                    <w:t xml:space="preserve"> о предоставлении в собственность </w:t>
                  </w:r>
                  <w:r w:rsidRPr="00BC3AF6">
                    <w:rPr>
                      <w:sz w:val="24"/>
                      <w:szCs w:val="24"/>
                    </w:rPr>
                    <w:t xml:space="preserve"> земельного</w:t>
                  </w:r>
                  <w:r>
                    <w:rPr>
                      <w:sz w:val="24"/>
                      <w:szCs w:val="24"/>
                    </w:rPr>
                    <w:t xml:space="preserve"> участка</w:t>
                  </w:r>
                </w:p>
              </w:txbxContent>
            </v:textbox>
          </v:rect>
        </w:pict>
      </w:r>
    </w:p>
    <w:p w:rsidR="00A11E71" w:rsidRPr="00A11E71" w:rsidRDefault="00A11E71" w:rsidP="00A11E71">
      <w:pPr>
        <w:tabs>
          <w:tab w:val="left" w:pos="1485"/>
        </w:tabs>
      </w:pPr>
    </w:p>
    <w:p w:rsidR="00A11E71" w:rsidRPr="00A11E71" w:rsidRDefault="007E22C2" w:rsidP="00A11E71">
      <w:r>
        <w:rPr>
          <w:noProof/>
        </w:rPr>
        <w:pict>
          <v:shape id="_x0000_s1060" type="#_x0000_t32" style="position:absolute;margin-left:68.1pt;margin-top:28.8pt;width:0;height:38.4pt;z-index:251670528" o:connectortype="straight">
            <v:stroke endarrow="block"/>
          </v:shape>
        </w:pict>
      </w:r>
    </w:p>
    <w:p w:rsidR="00A11E71" w:rsidRPr="00A11E71" w:rsidRDefault="00A11E71" w:rsidP="00A11E71"/>
    <w:p w:rsidR="00A11E71" w:rsidRPr="00A11E71" w:rsidRDefault="007E22C2" w:rsidP="00A11E71">
      <w:r>
        <w:rPr>
          <w:noProof/>
        </w:rPr>
        <w:pict>
          <v:rect id="_x0000_s1054" style="position:absolute;margin-left:-13.7pt;margin-top:7.05pt;width:186.75pt;height:46.25pt;z-index:251665408">
            <v:textbox>
              <w:txbxContent>
                <w:p w:rsidR="007E22C2" w:rsidRPr="0016355A" w:rsidRDefault="007E22C2" w:rsidP="0016355A">
                  <w:pPr>
                    <w:jc w:val="center"/>
                    <w:rPr>
                      <w:sz w:val="24"/>
                      <w:szCs w:val="24"/>
                    </w:rPr>
                  </w:pPr>
                  <w:r w:rsidRPr="0016355A">
                    <w:rPr>
                      <w:sz w:val="24"/>
                      <w:szCs w:val="24"/>
                    </w:rPr>
                    <w:t>Подписание</w:t>
                  </w:r>
                  <w:r>
                    <w:rPr>
                      <w:sz w:val="24"/>
                      <w:szCs w:val="24"/>
                    </w:rPr>
                    <w:t xml:space="preserve"> и регистрация</w:t>
                  </w:r>
                  <w:r w:rsidRPr="0016355A">
                    <w:rPr>
                      <w:sz w:val="24"/>
                      <w:szCs w:val="24"/>
                    </w:rPr>
                    <w:t xml:space="preserve"> постановления</w:t>
                  </w:r>
                </w:p>
              </w:txbxContent>
            </v:textbox>
          </v:rect>
        </w:pict>
      </w:r>
    </w:p>
    <w:p w:rsidR="00A11E71" w:rsidRPr="00A11E71" w:rsidRDefault="007E22C2" w:rsidP="00A11E71">
      <w:bookmarkStart w:id="5" w:name="_GoBack"/>
      <w:r>
        <w:rPr>
          <w:noProof/>
        </w:rPr>
        <w:lastRenderedPageBreak/>
        <w:pict>
          <v:shape id="_x0000_s1061" type="#_x0000_t32" style="position:absolute;margin-left:67.9pt;margin-top:9.2pt;width:.05pt;height:37.5pt;z-index:251671552" o:connectortype="straight">
            <v:stroke endarrow="block"/>
          </v:shape>
        </w:pict>
      </w:r>
      <w:bookmarkEnd w:id="5"/>
    </w:p>
    <w:p w:rsidR="00A11E71" w:rsidRPr="00A11E71" w:rsidRDefault="007E22C2" w:rsidP="0016355A">
      <w:pPr>
        <w:jc w:val="center"/>
      </w:pPr>
      <w:r>
        <w:rPr>
          <w:noProof/>
        </w:rPr>
        <w:pict>
          <v:rect id="_x0000_s1055" style="position:absolute;left:0;text-align:left;margin-left:-19.7pt;margin-top:30.6pt;width:192.75pt;height:56.65pt;z-index:251666432">
            <v:textbox style="mso-next-textbox:#_x0000_s1055">
              <w:txbxContent>
                <w:p w:rsidR="007E22C2" w:rsidRPr="0016355A" w:rsidRDefault="007E22C2" w:rsidP="00BC3AF6">
                  <w:pPr>
                    <w:rPr>
                      <w:sz w:val="24"/>
                      <w:szCs w:val="24"/>
                    </w:rPr>
                  </w:pPr>
                  <w:r w:rsidRPr="0016355A">
                    <w:rPr>
                      <w:sz w:val="24"/>
                      <w:szCs w:val="24"/>
                    </w:rPr>
                    <w:t xml:space="preserve">Выдача заявителю постановления </w:t>
                  </w:r>
                  <w:r w:rsidRPr="00B317EA">
                    <w:rPr>
                      <w:sz w:val="24"/>
                      <w:szCs w:val="24"/>
                    </w:rPr>
                    <w:t>о предоставлении в собственность  земельного участка</w:t>
                  </w:r>
                </w:p>
              </w:txbxContent>
            </v:textbox>
          </v:rect>
        </w:pict>
      </w:r>
    </w:p>
    <w:sectPr w:rsidR="00A11E71" w:rsidRPr="00A11E71" w:rsidSect="0047627B">
      <w:headerReference w:type="default" r:id="rId18"/>
      <w:footerReference w:type="default" r:id="rId19"/>
      <w:pgSz w:w="11906" w:h="16838"/>
      <w:pgMar w:top="1134" w:right="850" w:bottom="142" w:left="1701" w:header="709" w:footer="709"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C2" w:rsidRDefault="007E22C2" w:rsidP="00C41E29">
      <w:r>
        <w:separator/>
      </w:r>
    </w:p>
  </w:endnote>
  <w:endnote w:type="continuationSeparator" w:id="0">
    <w:p w:rsidR="007E22C2" w:rsidRDefault="007E22C2"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C2" w:rsidRDefault="007E22C2" w:rsidP="00F41652">
    <w:pPr>
      <w:pStyle w:val="af3"/>
      <w:spacing w:before="100"/>
    </w:pPr>
  </w:p>
  <w:p w:rsidR="007E22C2" w:rsidRDefault="007E22C2"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C2" w:rsidRDefault="007E22C2" w:rsidP="00C41E29">
      <w:r>
        <w:separator/>
      </w:r>
    </w:p>
  </w:footnote>
  <w:footnote w:type="continuationSeparator" w:id="0">
    <w:p w:rsidR="007E22C2" w:rsidRDefault="007E22C2"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6488"/>
      <w:docPartObj>
        <w:docPartGallery w:val="Page Numbers (Top of Page)"/>
        <w:docPartUnique/>
      </w:docPartObj>
    </w:sdtPr>
    <w:sdtContent>
      <w:p w:rsidR="007E22C2" w:rsidRDefault="007E22C2">
        <w:pPr>
          <w:pStyle w:val="af1"/>
          <w:jc w:val="center"/>
        </w:pPr>
        <w:r>
          <w:fldChar w:fldCharType="begin"/>
        </w:r>
        <w:r>
          <w:instrText>PAGE   \* MERGEFORMAT</w:instrText>
        </w:r>
        <w:r>
          <w:fldChar w:fldCharType="separate"/>
        </w:r>
        <w:r w:rsidR="000B17C3">
          <w:rPr>
            <w:noProof/>
          </w:rPr>
          <w:t>64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67417E3A"/>
    <w:multiLevelType w:val="multilevel"/>
    <w:tmpl w:val="9C4C825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6">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56454"/>
    <w:rsid w:val="000640CC"/>
    <w:rsid w:val="00075938"/>
    <w:rsid w:val="000B0FA7"/>
    <w:rsid w:val="000B17C3"/>
    <w:rsid w:val="000B7727"/>
    <w:rsid w:val="000C3366"/>
    <w:rsid w:val="000C3687"/>
    <w:rsid w:val="000C55CC"/>
    <w:rsid w:val="000D3565"/>
    <w:rsid w:val="000E0345"/>
    <w:rsid w:val="000E280D"/>
    <w:rsid w:val="000E6A28"/>
    <w:rsid w:val="00112854"/>
    <w:rsid w:val="00112E83"/>
    <w:rsid w:val="00145774"/>
    <w:rsid w:val="00147081"/>
    <w:rsid w:val="00160F30"/>
    <w:rsid w:val="0016355A"/>
    <w:rsid w:val="00163C32"/>
    <w:rsid w:val="001640C0"/>
    <w:rsid w:val="0016449C"/>
    <w:rsid w:val="001646D3"/>
    <w:rsid w:val="00166B96"/>
    <w:rsid w:val="00171774"/>
    <w:rsid w:val="00186A75"/>
    <w:rsid w:val="001944F3"/>
    <w:rsid w:val="00195BBB"/>
    <w:rsid w:val="001A429B"/>
    <w:rsid w:val="001B173E"/>
    <w:rsid w:val="001B63AC"/>
    <w:rsid w:val="001D2CC0"/>
    <w:rsid w:val="001D7716"/>
    <w:rsid w:val="001E0E15"/>
    <w:rsid w:val="001E634C"/>
    <w:rsid w:val="001E6EC2"/>
    <w:rsid w:val="001F2B3F"/>
    <w:rsid w:val="00206918"/>
    <w:rsid w:val="0021092C"/>
    <w:rsid w:val="002339B5"/>
    <w:rsid w:val="00241833"/>
    <w:rsid w:val="00244FF6"/>
    <w:rsid w:val="0025345F"/>
    <w:rsid w:val="00253D41"/>
    <w:rsid w:val="00255A1D"/>
    <w:rsid w:val="00256C2F"/>
    <w:rsid w:val="00267318"/>
    <w:rsid w:val="00270B0F"/>
    <w:rsid w:val="0027128D"/>
    <w:rsid w:val="00281C6B"/>
    <w:rsid w:val="00291EDB"/>
    <w:rsid w:val="002A3EEE"/>
    <w:rsid w:val="002A6630"/>
    <w:rsid w:val="002A7C18"/>
    <w:rsid w:val="002B1911"/>
    <w:rsid w:val="002C0036"/>
    <w:rsid w:val="002C3600"/>
    <w:rsid w:val="002C4D49"/>
    <w:rsid w:val="002D63FE"/>
    <w:rsid w:val="002E14AA"/>
    <w:rsid w:val="002E199D"/>
    <w:rsid w:val="002E4E50"/>
    <w:rsid w:val="002E59F7"/>
    <w:rsid w:val="002F387C"/>
    <w:rsid w:val="00323BA9"/>
    <w:rsid w:val="00326E76"/>
    <w:rsid w:val="00344EE0"/>
    <w:rsid w:val="00353BBA"/>
    <w:rsid w:val="003666A0"/>
    <w:rsid w:val="00377707"/>
    <w:rsid w:val="003847BF"/>
    <w:rsid w:val="00394086"/>
    <w:rsid w:val="00396A30"/>
    <w:rsid w:val="003A079A"/>
    <w:rsid w:val="003B1375"/>
    <w:rsid w:val="003B330F"/>
    <w:rsid w:val="003B7BFD"/>
    <w:rsid w:val="003D1444"/>
    <w:rsid w:val="003D5FFA"/>
    <w:rsid w:val="003F1B7D"/>
    <w:rsid w:val="00400112"/>
    <w:rsid w:val="00407752"/>
    <w:rsid w:val="0041040A"/>
    <w:rsid w:val="004267BD"/>
    <w:rsid w:val="00441518"/>
    <w:rsid w:val="0044343D"/>
    <w:rsid w:val="0044386E"/>
    <w:rsid w:val="00446A68"/>
    <w:rsid w:val="004518C8"/>
    <w:rsid w:val="00453E62"/>
    <w:rsid w:val="00454E8A"/>
    <w:rsid w:val="0046779B"/>
    <w:rsid w:val="00472E8C"/>
    <w:rsid w:val="0047627B"/>
    <w:rsid w:val="00476B5D"/>
    <w:rsid w:val="00480A84"/>
    <w:rsid w:val="00483E6A"/>
    <w:rsid w:val="004A07D6"/>
    <w:rsid w:val="004A34BA"/>
    <w:rsid w:val="004A73B2"/>
    <w:rsid w:val="004B2499"/>
    <w:rsid w:val="004D3983"/>
    <w:rsid w:val="004D7B66"/>
    <w:rsid w:val="004E6275"/>
    <w:rsid w:val="004E6CB6"/>
    <w:rsid w:val="004F63D5"/>
    <w:rsid w:val="004F7D0A"/>
    <w:rsid w:val="00502454"/>
    <w:rsid w:val="005049DF"/>
    <w:rsid w:val="00504FC0"/>
    <w:rsid w:val="00510DF4"/>
    <w:rsid w:val="00541A44"/>
    <w:rsid w:val="00545AA5"/>
    <w:rsid w:val="00551A5A"/>
    <w:rsid w:val="00552085"/>
    <w:rsid w:val="005564B5"/>
    <w:rsid w:val="00567181"/>
    <w:rsid w:val="00570CC1"/>
    <w:rsid w:val="00582D9A"/>
    <w:rsid w:val="00587867"/>
    <w:rsid w:val="0059673D"/>
    <w:rsid w:val="005974A2"/>
    <w:rsid w:val="005A22AC"/>
    <w:rsid w:val="005B05F1"/>
    <w:rsid w:val="005D62B4"/>
    <w:rsid w:val="005E5EAF"/>
    <w:rsid w:val="005F0863"/>
    <w:rsid w:val="005F7F77"/>
    <w:rsid w:val="0060660C"/>
    <w:rsid w:val="00613ECF"/>
    <w:rsid w:val="006230C5"/>
    <w:rsid w:val="00636BA2"/>
    <w:rsid w:val="00647C53"/>
    <w:rsid w:val="00647E8A"/>
    <w:rsid w:val="00651EB5"/>
    <w:rsid w:val="00653858"/>
    <w:rsid w:val="00654ECF"/>
    <w:rsid w:val="00677BCF"/>
    <w:rsid w:val="00681797"/>
    <w:rsid w:val="006848A1"/>
    <w:rsid w:val="00695511"/>
    <w:rsid w:val="006C249E"/>
    <w:rsid w:val="006C6138"/>
    <w:rsid w:val="006D0B9E"/>
    <w:rsid w:val="006E29B2"/>
    <w:rsid w:val="006E35AA"/>
    <w:rsid w:val="007027CC"/>
    <w:rsid w:val="007125DC"/>
    <w:rsid w:val="00733905"/>
    <w:rsid w:val="00735652"/>
    <w:rsid w:val="00736325"/>
    <w:rsid w:val="00750A66"/>
    <w:rsid w:val="00752794"/>
    <w:rsid w:val="007574C2"/>
    <w:rsid w:val="007601CD"/>
    <w:rsid w:val="007608DD"/>
    <w:rsid w:val="00762307"/>
    <w:rsid w:val="007768DC"/>
    <w:rsid w:val="00783F8B"/>
    <w:rsid w:val="00794111"/>
    <w:rsid w:val="007A721B"/>
    <w:rsid w:val="007B0278"/>
    <w:rsid w:val="007B7419"/>
    <w:rsid w:val="007D5E27"/>
    <w:rsid w:val="007E22C2"/>
    <w:rsid w:val="007E399D"/>
    <w:rsid w:val="007F7687"/>
    <w:rsid w:val="00801C0F"/>
    <w:rsid w:val="00850086"/>
    <w:rsid w:val="00853FB3"/>
    <w:rsid w:val="00880646"/>
    <w:rsid w:val="00882F12"/>
    <w:rsid w:val="008838EF"/>
    <w:rsid w:val="00883E9B"/>
    <w:rsid w:val="00883F22"/>
    <w:rsid w:val="00885CC3"/>
    <w:rsid w:val="00896555"/>
    <w:rsid w:val="008A08AC"/>
    <w:rsid w:val="008A39DC"/>
    <w:rsid w:val="008A4563"/>
    <w:rsid w:val="008C4AFC"/>
    <w:rsid w:val="008D3755"/>
    <w:rsid w:val="008D4F36"/>
    <w:rsid w:val="008D6D77"/>
    <w:rsid w:val="008E1D58"/>
    <w:rsid w:val="008E3CD8"/>
    <w:rsid w:val="008E79A4"/>
    <w:rsid w:val="008F3CA4"/>
    <w:rsid w:val="00925C21"/>
    <w:rsid w:val="009356E2"/>
    <w:rsid w:val="0094712D"/>
    <w:rsid w:val="009600C8"/>
    <w:rsid w:val="009812CB"/>
    <w:rsid w:val="00982717"/>
    <w:rsid w:val="00987E3B"/>
    <w:rsid w:val="00993ECC"/>
    <w:rsid w:val="009943FE"/>
    <w:rsid w:val="009A0DB6"/>
    <w:rsid w:val="009A6E38"/>
    <w:rsid w:val="009B4383"/>
    <w:rsid w:val="009C38AB"/>
    <w:rsid w:val="009D69DA"/>
    <w:rsid w:val="009E48E8"/>
    <w:rsid w:val="00A101F4"/>
    <w:rsid w:val="00A11E71"/>
    <w:rsid w:val="00A26E0F"/>
    <w:rsid w:val="00A42F58"/>
    <w:rsid w:val="00A459F8"/>
    <w:rsid w:val="00A53EDC"/>
    <w:rsid w:val="00A72B78"/>
    <w:rsid w:val="00A74373"/>
    <w:rsid w:val="00A80E9E"/>
    <w:rsid w:val="00A810CA"/>
    <w:rsid w:val="00A90CD0"/>
    <w:rsid w:val="00AC004B"/>
    <w:rsid w:val="00AC525E"/>
    <w:rsid w:val="00AD0DA2"/>
    <w:rsid w:val="00AD3A0A"/>
    <w:rsid w:val="00AD5890"/>
    <w:rsid w:val="00AE0EFA"/>
    <w:rsid w:val="00AF698A"/>
    <w:rsid w:val="00B00AC6"/>
    <w:rsid w:val="00B07D08"/>
    <w:rsid w:val="00B14E34"/>
    <w:rsid w:val="00B20212"/>
    <w:rsid w:val="00B24865"/>
    <w:rsid w:val="00B2503D"/>
    <w:rsid w:val="00B317EA"/>
    <w:rsid w:val="00B4281F"/>
    <w:rsid w:val="00B50159"/>
    <w:rsid w:val="00B5107D"/>
    <w:rsid w:val="00B539B5"/>
    <w:rsid w:val="00B752AA"/>
    <w:rsid w:val="00BA715B"/>
    <w:rsid w:val="00BC3AF6"/>
    <w:rsid w:val="00BD0E34"/>
    <w:rsid w:val="00BE0759"/>
    <w:rsid w:val="00BE2E7F"/>
    <w:rsid w:val="00BF770E"/>
    <w:rsid w:val="00C23E6F"/>
    <w:rsid w:val="00C30034"/>
    <w:rsid w:val="00C313A8"/>
    <w:rsid w:val="00C41E29"/>
    <w:rsid w:val="00C464BA"/>
    <w:rsid w:val="00C5590A"/>
    <w:rsid w:val="00C569A8"/>
    <w:rsid w:val="00C56BB3"/>
    <w:rsid w:val="00C605B9"/>
    <w:rsid w:val="00C72841"/>
    <w:rsid w:val="00C72E20"/>
    <w:rsid w:val="00C74640"/>
    <w:rsid w:val="00C8433D"/>
    <w:rsid w:val="00CA7A7F"/>
    <w:rsid w:val="00CC3864"/>
    <w:rsid w:val="00CC6BDA"/>
    <w:rsid w:val="00CD446B"/>
    <w:rsid w:val="00CE5627"/>
    <w:rsid w:val="00CF2E9C"/>
    <w:rsid w:val="00CF4168"/>
    <w:rsid w:val="00CF43FF"/>
    <w:rsid w:val="00D1341A"/>
    <w:rsid w:val="00D230BB"/>
    <w:rsid w:val="00D266DA"/>
    <w:rsid w:val="00D36A3F"/>
    <w:rsid w:val="00D455B3"/>
    <w:rsid w:val="00D478A0"/>
    <w:rsid w:val="00D52EDA"/>
    <w:rsid w:val="00D6116B"/>
    <w:rsid w:val="00D640D0"/>
    <w:rsid w:val="00D77144"/>
    <w:rsid w:val="00D84513"/>
    <w:rsid w:val="00D918BE"/>
    <w:rsid w:val="00D97ED7"/>
    <w:rsid w:val="00DA7C92"/>
    <w:rsid w:val="00DB4FE6"/>
    <w:rsid w:val="00DC300C"/>
    <w:rsid w:val="00DD3B85"/>
    <w:rsid w:val="00DD5E12"/>
    <w:rsid w:val="00DE1F5A"/>
    <w:rsid w:val="00DE4B5C"/>
    <w:rsid w:val="00DF19E4"/>
    <w:rsid w:val="00E032C2"/>
    <w:rsid w:val="00E0558E"/>
    <w:rsid w:val="00E12516"/>
    <w:rsid w:val="00E20934"/>
    <w:rsid w:val="00E41A74"/>
    <w:rsid w:val="00E45344"/>
    <w:rsid w:val="00EB1ADA"/>
    <w:rsid w:val="00EB4230"/>
    <w:rsid w:val="00EB6105"/>
    <w:rsid w:val="00EC0FD0"/>
    <w:rsid w:val="00EC41C4"/>
    <w:rsid w:val="00ED53D6"/>
    <w:rsid w:val="00ED5D3F"/>
    <w:rsid w:val="00EE1B55"/>
    <w:rsid w:val="00EE55B5"/>
    <w:rsid w:val="00EE7835"/>
    <w:rsid w:val="00F00CFF"/>
    <w:rsid w:val="00F02084"/>
    <w:rsid w:val="00F14121"/>
    <w:rsid w:val="00F16F46"/>
    <w:rsid w:val="00F41652"/>
    <w:rsid w:val="00F4277B"/>
    <w:rsid w:val="00F56E62"/>
    <w:rsid w:val="00F62E7E"/>
    <w:rsid w:val="00F81570"/>
    <w:rsid w:val="00F96E82"/>
    <w:rsid w:val="00FA53D8"/>
    <w:rsid w:val="00FC1D33"/>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9" type="connector" idref="#_x0000_s1065"/>
        <o:r id="V:Rule10" type="connector" idref="#_x0000_s1060"/>
        <o:r id="V:Rule11" type="connector" idref="#_x0000_s1059"/>
        <o:r id="V:Rule12" type="connector" idref="#_x0000_s1057"/>
        <o:r id="V:Rule13" type="connector" idref="#_x0000_s1061"/>
        <o:r id="V:Rule14" type="connector" idref="#_x0000_s1066"/>
        <o:r id="V:Rule15" type="connector" idref="#_x0000_s1069"/>
        <o:r id="V:Rule16"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75855D3879414E169FEDE1C466A41706F253043C64D70A508C000F0C59798A695CF22FD7H3EB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74F76F284979135FA8D321968FE0EA541E61F28531F358CD5B2EB3B7329N0O" TargetMode="External"/><Relationship Id="rId17" Type="http://schemas.openxmlformats.org/officeDocument/2006/relationships/hyperlink" Target="consultantplus://offline/ref=E9EC2648B2A003509C1294CC22BC3915894FD5F082A1CCFE338F39B1D78034531AD3035F7B84418B05700BE1y0eDH" TargetMode="External"/><Relationship Id="rId2" Type="http://schemas.openxmlformats.org/officeDocument/2006/relationships/numbering" Target="numbering.xml"/><Relationship Id="rId16" Type="http://schemas.openxmlformats.org/officeDocument/2006/relationships/hyperlink" Target="consultantplus://offline/ref=E9EC2648B2A003509C1294DA21D0671F8C4C8DF48BAAC2A96ED23FE688D032065A93050F3EyCe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4F76F284979135FA8D321968FE0EA541E61F28531F358CD5B2EB3B7329N0O" TargetMode="External"/><Relationship Id="rId5" Type="http://schemas.openxmlformats.org/officeDocument/2006/relationships/settings" Target="settings.xml"/><Relationship Id="rId15" Type="http://schemas.openxmlformats.org/officeDocument/2006/relationships/hyperlink" Target="consultantplus://offline/ref=37F8ED764DFBD40A2F55768A4B260E314276B8BFE24D8858F58957B018D990AA7729FEAAFAA82E4EA81F264B93253FBD3E4E668ERAL5I" TargetMode="External"/><Relationship Id="rId10" Type="http://schemas.openxmlformats.org/officeDocument/2006/relationships/hyperlink" Target="consultantplus://offline/ref=274F76F284979135FA8D321968FE0EA541E61F28531F358CD5B2EB3B7329N0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74F76F284979135FA8D321968FE0EA541E61F28531F358CD5B2EB3B7329N0O" TargetMode="External"/><Relationship Id="rId14" Type="http://schemas.openxmlformats.org/officeDocument/2006/relationships/hyperlink" Target="consultantplus://offline/ref=D775855D3879414E169FEDF7C70AFA1D03F10B00356FD95D0DD1065853097FDF291CF47F927C7BE64D070FD6H5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3C6D-45CC-4A76-B4EF-30FE3B5A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66</Pages>
  <Words>22132</Words>
  <Characters>126156</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190</cp:revision>
  <cp:lastPrinted>2021-03-13T13:48:00Z</cp:lastPrinted>
  <dcterms:created xsi:type="dcterms:W3CDTF">2018-10-08T10:55:00Z</dcterms:created>
  <dcterms:modified xsi:type="dcterms:W3CDTF">2021-03-28T18:15:00Z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