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A6" w:rsidRPr="00927302" w:rsidRDefault="00FB62A6" w:rsidP="00FB62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302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FB62A6" w:rsidRPr="00927302" w:rsidRDefault="00FB62A6" w:rsidP="00FB62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302">
        <w:rPr>
          <w:rFonts w:ascii="Times New Roman" w:hAnsi="Times New Roman" w:cs="Times New Roman"/>
          <w:b/>
          <w:sz w:val="24"/>
          <w:szCs w:val="24"/>
        </w:rPr>
        <w:t>о проведении экспертизы действующего нормативного правового акта</w:t>
      </w:r>
    </w:p>
    <w:p w:rsidR="00FB62A6" w:rsidRPr="00CF686A" w:rsidRDefault="00223B29" w:rsidP="00CF686A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</w:t>
      </w:r>
      <w:r w:rsidR="00A9679C" w:rsidRPr="00CF686A">
        <w:rPr>
          <w:rFonts w:ascii="Times New Roman" w:hAnsi="Times New Roman" w:cs="Times New Roman"/>
          <w:sz w:val="24"/>
          <w:szCs w:val="24"/>
        </w:rPr>
        <w:t xml:space="preserve"> экономического развития </w:t>
      </w:r>
      <w:r w:rsidR="00FB62A6" w:rsidRPr="00CF686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79C" w:rsidRPr="00CF686A">
        <w:rPr>
          <w:rFonts w:ascii="Times New Roman" w:hAnsi="Times New Roman" w:cs="Times New Roman"/>
          <w:sz w:val="24"/>
          <w:szCs w:val="24"/>
        </w:rPr>
        <w:t xml:space="preserve"> </w:t>
      </w:r>
      <w:r w:rsidR="00FB62A6" w:rsidRPr="00CF686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FB62A6" w:rsidRPr="00CF686A">
        <w:rPr>
          <w:rFonts w:ascii="Times New Roman" w:hAnsi="Times New Roman" w:cs="Times New Roman"/>
          <w:sz w:val="24"/>
          <w:szCs w:val="24"/>
        </w:rPr>
        <w:t>уведомляет о проведении публичных консультаций в целях экспертизы действующего нормативного правового акта (далее – НПА), затрагивающего вопросы осуществления предпринимательской и инвестиционной деятельности.</w:t>
      </w:r>
    </w:p>
    <w:p w:rsidR="00223B29" w:rsidRPr="00223B29" w:rsidRDefault="00FB62A6" w:rsidP="00223B2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86A">
        <w:rPr>
          <w:rFonts w:ascii="Times New Roman" w:hAnsi="Times New Roman" w:cs="Times New Roman"/>
          <w:sz w:val="24"/>
          <w:szCs w:val="24"/>
        </w:rPr>
        <w:t xml:space="preserve">Настоящая экспертиза проводится в соответствии с Порядком проведения экспертизы нормативных правовых актов, затрагивающих вопросы осуществления предпринимательской и инвестиционной деятельности, утвержденным </w:t>
      </w:r>
      <w:r w:rsidR="00223B29">
        <w:rPr>
          <w:rFonts w:ascii="Times New Roman" w:hAnsi="Times New Roman" w:cs="Times New Roman"/>
          <w:sz w:val="24"/>
          <w:szCs w:val="24"/>
        </w:rPr>
        <w:t>п</w:t>
      </w:r>
      <w:r w:rsidR="00223B29" w:rsidRPr="00223B29">
        <w:rPr>
          <w:rFonts w:ascii="Times New Roman" w:hAnsi="Times New Roman" w:cs="Times New Roman"/>
          <w:sz w:val="24"/>
          <w:szCs w:val="24"/>
        </w:rPr>
        <w:t>остановление</w:t>
      </w:r>
      <w:r w:rsidR="00223B29">
        <w:rPr>
          <w:rFonts w:ascii="Times New Roman" w:hAnsi="Times New Roman" w:cs="Times New Roman"/>
          <w:sz w:val="24"/>
          <w:szCs w:val="24"/>
        </w:rPr>
        <w:t>м</w:t>
      </w:r>
      <w:r w:rsidR="00223B29" w:rsidRPr="00223B2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223B29" w:rsidRPr="00223B29">
        <w:rPr>
          <w:rFonts w:ascii="Times New Roman" w:hAnsi="Times New Roman" w:cs="Times New Roman"/>
          <w:sz w:val="24"/>
          <w:szCs w:val="24"/>
        </w:rPr>
        <w:t>Грачевского</w:t>
      </w:r>
      <w:proofErr w:type="spellEnd"/>
      <w:r w:rsidR="00223B29" w:rsidRPr="00223B29">
        <w:rPr>
          <w:rFonts w:ascii="Times New Roman" w:hAnsi="Times New Roman" w:cs="Times New Roman"/>
          <w:sz w:val="24"/>
          <w:szCs w:val="24"/>
        </w:rPr>
        <w:t xml:space="preserve"> муниципального округа Ставропольского края от 28 июня 2021 г. № 438 «Об оценке регулирующего воздействия проектов нормативных правовых актов </w:t>
      </w:r>
      <w:proofErr w:type="spellStart"/>
      <w:r w:rsidR="00223B29" w:rsidRPr="00223B29">
        <w:rPr>
          <w:rFonts w:ascii="Times New Roman" w:hAnsi="Times New Roman" w:cs="Times New Roman"/>
          <w:sz w:val="24"/>
          <w:szCs w:val="24"/>
        </w:rPr>
        <w:t>Грачевского</w:t>
      </w:r>
      <w:proofErr w:type="spellEnd"/>
      <w:r w:rsidR="00223B29" w:rsidRPr="00223B29">
        <w:rPr>
          <w:rFonts w:ascii="Times New Roman" w:hAnsi="Times New Roman" w:cs="Times New Roman"/>
          <w:sz w:val="24"/>
          <w:szCs w:val="24"/>
        </w:rPr>
        <w:t xml:space="preserve"> муниципального округа Ставропольского края и экспертизе нормативных правовых актов </w:t>
      </w:r>
      <w:proofErr w:type="spellStart"/>
      <w:r w:rsidR="00223B29" w:rsidRPr="00223B29">
        <w:rPr>
          <w:rFonts w:ascii="Times New Roman" w:hAnsi="Times New Roman" w:cs="Times New Roman"/>
          <w:sz w:val="24"/>
          <w:szCs w:val="24"/>
        </w:rPr>
        <w:t>Грачевского</w:t>
      </w:r>
      <w:proofErr w:type="spellEnd"/>
      <w:r w:rsidR="00223B29" w:rsidRPr="00223B29">
        <w:rPr>
          <w:rFonts w:ascii="Times New Roman" w:hAnsi="Times New Roman" w:cs="Times New Roman"/>
          <w:sz w:val="24"/>
          <w:szCs w:val="24"/>
        </w:rPr>
        <w:t xml:space="preserve"> муниципального округа Ставропольского края, затрагивающих вопросы осуществления предпринимательской</w:t>
      </w:r>
      <w:proofErr w:type="gramEnd"/>
      <w:r w:rsidR="00223B29" w:rsidRPr="00223B29">
        <w:rPr>
          <w:rFonts w:ascii="Times New Roman" w:hAnsi="Times New Roman" w:cs="Times New Roman"/>
          <w:sz w:val="24"/>
          <w:szCs w:val="24"/>
        </w:rPr>
        <w:t xml:space="preserve"> и инвестиционной деятельности»</w:t>
      </w:r>
    </w:p>
    <w:p w:rsidR="00CF686A" w:rsidRPr="00CF686A" w:rsidRDefault="00FB62A6" w:rsidP="00223B2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86A">
        <w:rPr>
          <w:rFonts w:ascii="Times New Roman" w:hAnsi="Times New Roman" w:cs="Times New Roman"/>
          <w:sz w:val="24"/>
          <w:szCs w:val="24"/>
        </w:rPr>
        <w:t>В целях выявления положений НПА, вводящих избыточные обязанности, запреты и ограничения для субъектов предпринимательской и инвестиционной деятельности или </w:t>
      </w:r>
      <w:r w:rsidR="00CF686A" w:rsidRPr="00CF686A">
        <w:rPr>
          <w:rFonts w:ascii="Times New Roman" w:hAnsi="Times New Roman" w:cs="Times New Roman"/>
          <w:sz w:val="24"/>
          <w:szCs w:val="24"/>
        </w:rPr>
        <w:t xml:space="preserve">способствующих возникновению необоснованных расходов субъектов предпринимательской и инвестиционной деятельности, способствующих возникновению необоснованных расходов бюджета муниципального образования </w:t>
      </w:r>
      <w:r w:rsidR="00223B29">
        <w:rPr>
          <w:rFonts w:ascii="Times New Roman" w:hAnsi="Times New Roman" w:cs="Times New Roman"/>
          <w:sz w:val="24"/>
          <w:szCs w:val="24"/>
        </w:rPr>
        <w:t>–</w:t>
      </w:r>
      <w:r w:rsidR="00CF686A" w:rsidRPr="00CF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B29">
        <w:rPr>
          <w:rFonts w:ascii="Times New Roman" w:hAnsi="Times New Roman" w:cs="Times New Roman"/>
          <w:sz w:val="24"/>
          <w:szCs w:val="24"/>
        </w:rPr>
        <w:t>Грачевского</w:t>
      </w:r>
      <w:proofErr w:type="spellEnd"/>
      <w:r w:rsidR="00223B29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CF686A" w:rsidRPr="00CF686A">
        <w:rPr>
          <w:rFonts w:ascii="Times New Roman" w:hAnsi="Times New Roman" w:cs="Times New Roman"/>
          <w:sz w:val="24"/>
          <w:szCs w:val="24"/>
        </w:rPr>
        <w:t>,</w:t>
      </w:r>
      <w:r w:rsidRPr="00CF686A">
        <w:rPr>
          <w:rFonts w:ascii="Times New Roman" w:hAnsi="Times New Roman" w:cs="Times New Roman"/>
          <w:sz w:val="24"/>
          <w:szCs w:val="24"/>
        </w:rPr>
        <w:t xml:space="preserve"> </w:t>
      </w:r>
      <w:r w:rsidR="00CF686A" w:rsidRPr="00CF686A">
        <w:rPr>
          <w:rFonts w:ascii="Times New Roman" w:hAnsi="Times New Roman" w:cs="Times New Roman"/>
          <w:sz w:val="24"/>
          <w:szCs w:val="24"/>
        </w:rPr>
        <w:t>способствуют ограничению конкуренции, приводящих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регулировании.</w:t>
      </w:r>
      <w:proofErr w:type="gramEnd"/>
    </w:p>
    <w:p w:rsidR="00FB62A6" w:rsidRPr="00CF686A" w:rsidRDefault="00FB62A6" w:rsidP="00CF686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86A">
        <w:rPr>
          <w:rFonts w:ascii="Times New Roman" w:hAnsi="Times New Roman" w:cs="Times New Roman"/>
          <w:sz w:val="24"/>
          <w:szCs w:val="24"/>
        </w:rPr>
        <w:t>В рамках указанных консультаций все заинтересованные лица приглашаются направить свое мнение по прилагаемым вопросам.</w:t>
      </w:r>
    </w:p>
    <w:p w:rsidR="00927302" w:rsidRPr="00CF686A" w:rsidRDefault="00927302" w:rsidP="00CF686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2A6" w:rsidRPr="00CF686A" w:rsidRDefault="00FB62A6" w:rsidP="00CF686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686A">
        <w:rPr>
          <w:rFonts w:ascii="Times New Roman" w:hAnsi="Times New Roman" w:cs="Times New Roman"/>
          <w:b/>
          <w:sz w:val="24"/>
          <w:szCs w:val="24"/>
        </w:rPr>
        <w:t>Сроки проведения публичных консультаций</w:t>
      </w:r>
      <w:r w:rsidRPr="00CF686A">
        <w:rPr>
          <w:rFonts w:ascii="Times New Roman" w:hAnsi="Times New Roman" w:cs="Times New Roman"/>
          <w:sz w:val="24"/>
          <w:szCs w:val="24"/>
        </w:rPr>
        <w:t>:</w:t>
      </w:r>
    </w:p>
    <w:p w:rsidR="00FB62A6" w:rsidRPr="00CF686A" w:rsidRDefault="00FB62A6" w:rsidP="00CF686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686A">
        <w:rPr>
          <w:rFonts w:ascii="Times New Roman" w:hAnsi="Times New Roman" w:cs="Times New Roman"/>
          <w:sz w:val="24"/>
          <w:szCs w:val="24"/>
        </w:rPr>
        <w:t xml:space="preserve">с </w:t>
      </w:r>
      <w:r w:rsidR="00EB2C5D">
        <w:rPr>
          <w:rFonts w:ascii="Times New Roman" w:hAnsi="Times New Roman" w:cs="Times New Roman"/>
          <w:sz w:val="24"/>
          <w:szCs w:val="24"/>
        </w:rPr>
        <w:t>03</w:t>
      </w:r>
      <w:r w:rsidRPr="00CF686A">
        <w:rPr>
          <w:rFonts w:ascii="Times New Roman" w:hAnsi="Times New Roman" w:cs="Times New Roman"/>
          <w:sz w:val="24"/>
          <w:szCs w:val="24"/>
        </w:rPr>
        <w:t>.0</w:t>
      </w:r>
      <w:r w:rsidR="00EB2C5D">
        <w:rPr>
          <w:rFonts w:ascii="Times New Roman" w:hAnsi="Times New Roman" w:cs="Times New Roman"/>
          <w:sz w:val="24"/>
          <w:szCs w:val="24"/>
        </w:rPr>
        <w:t>7</w:t>
      </w:r>
      <w:r w:rsidRPr="00CF686A">
        <w:rPr>
          <w:rFonts w:ascii="Times New Roman" w:hAnsi="Times New Roman" w:cs="Times New Roman"/>
          <w:sz w:val="24"/>
          <w:szCs w:val="24"/>
        </w:rPr>
        <w:t>.20</w:t>
      </w:r>
      <w:r w:rsidR="00803643" w:rsidRPr="00CF686A">
        <w:rPr>
          <w:rFonts w:ascii="Times New Roman" w:hAnsi="Times New Roman" w:cs="Times New Roman"/>
          <w:sz w:val="24"/>
          <w:szCs w:val="24"/>
        </w:rPr>
        <w:t>2</w:t>
      </w:r>
      <w:r w:rsidR="00EB2C5D">
        <w:rPr>
          <w:rFonts w:ascii="Times New Roman" w:hAnsi="Times New Roman" w:cs="Times New Roman"/>
          <w:sz w:val="24"/>
          <w:szCs w:val="24"/>
        </w:rPr>
        <w:t>3</w:t>
      </w:r>
      <w:r w:rsidRPr="00CF686A">
        <w:rPr>
          <w:rFonts w:ascii="Times New Roman" w:hAnsi="Times New Roman" w:cs="Times New Roman"/>
          <w:sz w:val="24"/>
          <w:szCs w:val="24"/>
        </w:rPr>
        <w:t xml:space="preserve"> г. по </w:t>
      </w:r>
      <w:r w:rsidR="00EB2C5D">
        <w:rPr>
          <w:rFonts w:ascii="Times New Roman" w:hAnsi="Times New Roman" w:cs="Times New Roman"/>
          <w:sz w:val="24"/>
          <w:szCs w:val="24"/>
        </w:rPr>
        <w:t>01</w:t>
      </w:r>
      <w:r w:rsidRPr="00CF686A">
        <w:rPr>
          <w:rFonts w:ascii="Times New Roman" w:hAnsi="Times New Roman" w:cs="Times New Roman"/>
          <w:sz w:val="24"/>
          <w:szCs w:val="24"/>
        </w:rPr>
        <w:t>.0</w:t>
      </w:r>
      <w:r w:rsidR="00EB2C5D">
        <w:rPr>
          <w:rFonts w:ascii="Times New Roman" w:hAnsi="Times New Roman" w:cs="Times New Roman"/>
          <w:sz w:val="24"/>
          <w:szCs w:val="24"/>
        </w:rPr>
        <w:t>8</w:t>
      </w:r>
      <w:r w:rsidRPr="00CF686A">
        <w:rPr>
          <w:rFonts w:ascii="Times New Roman" w:hAnsi="Times New Roman" w:cs="Times New Roman"/>
          <w:sz w:val="24"/>
          <w:szCs w:val="24"/>
        </w:rPr>
        <w:t>.20</w:t>
      </w:r>
      <w:r w:rsidR="00803643" w:rsidRPr="00CF686A">
        <w:rPr>
          <w:rFonts w:ascii="Times New Roman" w:hAnsi="Times New Roman" w:cs="Times New Roman"/>
          <w:sz w:val="24"/>
          <w:szCs w:val="24"/>
        </w:rPr>
        <w:t>2</w:t>
      </w:r>
      <w:r w:rsidR="00EB2C5D">
        <w:rPr>
          <w:rFonts w:ascii="Times New Roman" w:hAnsi="Times New Roman" w:cs="Times New Roman"/>
          <w:sz w:val="24"/>
          <w:szCs w:val="24"/>
        </w:rPr>
        <w:t>3</w:t>
      </w:r>
      <w:r w:rsidRPr="00CF686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B62A6" w:rsidRPr="00CF686A" w:rsidRDefault="00FB62A6" w:rsidP="00CF686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686A">
        <w:rPr>
          <w:rFonts w:ascii="Times New Roman" w:hAnsi="Times New Roman" w:cs="Times New Roman"/>
          <w:sz w:val="24"/>
          <w:szCs w:val="24"/>
        </w:rPr>
        <w:t>Реквизиты НПА, в отношении котор</w:t>
      </w:r>
      <w:r w:rsidR="00803643" w:rsidRPr="00CF686A">
        <w:rPr>
          <w:rFonts w:ascii="Times New Roman" w:hAnsi="Times New Roman" w:cs="Times New Roman"/>
          <w:sz w:val="24"/>
          <w:szCs w:val="24"/>
        </w:rPr>
        <w:t>ых</w:t>
      </w:r>
      <w:r w:rsidRPr="00CF686A">
        <w:rPr>
          <w:rFonts w:ascii="Times New Roman" w:hAnsi="Times New Roman" w:cs="Times New Roman"/>
          <w:sz w:val="24"/>
          <w:szCs w:val="24"/>
        </w:rPr>
        <w:t xml:space="preserve"> проводится экспертиза:</w:t>
      </w:r>
    </w:p>
    <w:p w:rsidR="00FB62A6" w:rsidRPr="00223B29" w:rsidRDefault="00A4468B" w:rsidP="00223B29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t xml:space="preserve">- </w:t>
      </w:r>
      <w:r w:rsidR="00223B29" w:rsidRPr="0022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№700 от 31 августа 2021 г. «Об утверждении Порядка предоставления грантов в форме субсидии за счет средств бюджета </w:t>
      </w:r>
      <w:proofErr w:type="spellStart"/>
      <w:r w:rsidR="00223B29" w:rsidRPr="00223B2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Грачевского</w:t>
      </w:r>
      <w:proofErr w:type="spellEnd"/>
      <w:r w:rsidR="00223B29" w:rsidRPr="0022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Ставропольского края субъектам малого и среднего предпринимательства в целях частичного возмещения части затрат на развитие приоритетного вида экономической деятельности в рамках реализации </w:t>
      </w:r>
      <w:hyperlink r:id="rId7" w:history="1">
        <w:r w:rsidR="00223B29" w:rsidRPr="00223B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подпрограммы</w:t>
        </w:r>
      </w:hyperlink>
      <w:r w:rsidR="00223B29" w:rsidRPr="0022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малого и среднего предпринимательства на территории </w:t>
      </w:r>
      <w:proofErr w:type="spellStart"/>
      <w:r w:rsidR="00223B29" w:rsidRPr="00223B2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Грачевского</w:t>
      </w:r>
      <w:proofErr w:type="spellEnd"/>
      <w:r w:rsidR="00223B29" w:rsidRPr="0022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Ставропольского края» муниципальной программы </w:t>
      </w:r>
      <w:proofErr w:type="spellStart"/>
      <w:r w:rsidR="00223B29" w:rsidRPr="00223B2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Грачевского</w:t>
      </w:r>
      <w:proofErr w:type="spellEnd"/>
      <w:proofErr w:type="gramEnd"/>
      <w:r w:rsidR="00223B29" w:rsidRPr="0022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Ставропольского края «Развитие экономики </w:t>
      </w:r>
      <w:proofErr w:type="spellStart"/>
      <w:r w:rsidR="00223B29" w:rsidRPr="00223B2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Грачевского</w:t>
      </w:r>
      <w:proofErr w:type="spellEnd"/>
      <w:r w:rsidR="00223B29" w:rsidRPr="0022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Ставропольского края», утвержденной постановлением администрации </w:t>
      </w:r>
      <w:proofErr w:type="spellStart"/>
      <w:r w:rsidR="00223B29" w:rsidRPr="00223B2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Грачевского</w:t>
      </w:r>
      <w:proofErr w:type="spellEnd"/>
      <w:r w:rsidR="00223B29" w:rsidRPr="0022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Ставропольского края от 30 декабря 2020 г. № 55 «</w:t>
      </w:r>
      <w:r w:rsidR="00223B29" w:rsidRPr="0022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муниципальной программы </w:t>
      </w:r>
      <w:proofErr w:type="spellStart"/>
      <w:r w:rsidR="00223B29" w:rsidRPr="0022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Грачевского</w:t>
      </w:r>
      <w:proofErr w:type="spellEnd"/>
      <w:r w:rsidR="00223B29" w:rsidRPr="0022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 Ставропольского края «Развитие экономики </w:t>
      </w:r>
      <w:proofErr w:type="spellStart"/>
      <w:r w:rsidR="00223B29" w:rsidRPr="0022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Грачевского</w:t>
      </w:r>
      <w:proofErr w:type="spellEnd"/>
      <w:r w:rsidR="00223B29" w:rsidRPr="0022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 Ставропольского края»</w:t>
      </w:r>
      <w:r w:rsidR="00803643" w:rsidRPr="00CF686A">
        <w:rPr>
          <w:rFonts w:ascii="Times New Roman" w:hAnsi="Times New Roman" w:cs="Times New Roman"/>
          <w:sz w:val="24"/>
          <w:szCs w:val="24"/>
        </w:rPr>
        <w:t>;</w:t>
      </w:r>
    </w:p>
    <w:p w:rsidR="00FB62A6" w:rsidRPr="00CF686A" w:rsidRDefault="00FB62A6" w:rsidP="00CF686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86A">
        <w:rPr>
          <w:rFonts w:ascii="Times New Roman" w:hAnsi="Times New Roman" w:cs="Times New Roman"/>
          <w:b/>
          <w:sz w:val="24"/>
          <w:szCs w:val="24"/>
        </w:rPr>
        <w:t>Источник опубликования текста НПА:</w:t>
      </w:r>
    </w:p>
    <w:p w:rsidR="00FB62A6" w:rsidRPr="00CF686A" w:rsidRDefault="00FB62A6" w:rsidP="00CF686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686A">
        <w:rPr>
          <w:rFonts w:ascii="Times New Roman" w:hAnsi="Times New Roman" w:cs="Times New Roman"/>
          <w:sz w:val="24"/>
          <w:szCs w:val="24"/>
        </w:rPr>
        <w:t>Первоначальный текст документ</w:t>
      </w:r>
      <w:r w:rsidR="00223B29">
        <w:rPr>
          <w:rFonts w:ascii="Times New Roman" w:hAnsi="Times New Roman" w:cs="Times New Roman"/>
          <w:sz w:val="24"/>
          <w:szCs w:val="24"/>
        </w:rPr>
        <w:t>а</w:t>
      </w:r>
      <w:r w:rsidRPr="00CF686A">
        <w:rPr>
          <w:rFonts w:ascii="Times New Roman" w:hAnsi="Times New Roman" w:cs="Times New Roman"/>
          <w:sz w:val="24"/>
          <w:szCs w:val="24"/>
        </w:rPr>
        <w:t xml:space="preserve"> опубликован в </w:t>
      </w:r>
      <w:r w:rsidR="00927302" w:rsidRPr="00CF686A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223B29">
        <w:rPr>
          <w:rFonts w:ascii="Times New Roman" w:hAnsi="Times New Roman" w:cs="Times New Roman"/>
          <w:sz w:val="24"/>
          <w:szCs w:val="24"/>
        </w:rPr>
        <w:t xml:space="preserve">сайте администрации по ссылке:  </w:t>
      </w:r>
      <w:r w:rsidR="00927302" w:rsidRPr="00CF686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223B29" w:rsidRPr="001A1ADA">
          <w:rPr>
            <w:rStyle w:val="a3"/>
            <w:rFonts w:ascii="Times New Roman" w:hAnsi="Times New Roman" w:cs="Times New Roman"/>
            <w:sz w:val="24"/>
            <w:szCs w:val="24"/>
          </w:rPr>
          <w:t>https://adm-grsk.ru/munitsipalnye-pravovye-akty/postanovleniya/postanovleniya-2021/postanovlenie-ot-31-08-2021-g-700-ob-utverzhdenii-poryadka-predostavleniya-grantov-v-forme-subsidii-za-schet-sredstv-byudzheta-grachevskogo-munitsipalnogo-okruga-stavropolskogo-kraya-sub-ektam-malogo-i-srednego-predprinimatelstva-v-tselyakh-chastichnogo-vozmeshcheniya-chasti-zatrat-na-razvitie-prioritetnogo-vida-ekonomicheskoj-deyatelnosti-v-ramkakh-realizatsii-podprogrammy-razvitie-malogo-i-srednego-predprinimatelstva-na-territorii-grachevskogo-munitsipalnogo-okruga-stavropolskogo-kraya-</w:t>
        </w:r>
        <w:r w:rsidR="00223B29" w:rsidRPr="001A1ADA">
          <w:rPr>
            <w:rStyle w:val="a3"/>
            <w:rFonts w:ascii="Times New Roman" w:hAnsi="Times New Roman" w:cs="Times New Roman"/>
            <w:sz w:val="24"/>
            <w:szCs w:val="24"/>
          </w:rPr>
          <w:lastRenderedPageBreak/>
          <w:t>munitsipalnoj-programmy-grachevskogo-munitsipalnogo</w:t>
        </w:r>
        <w:proofErr w:type="gramEnd"/>
        <w:r w:rsidR="00223B29" w:rsidRPr="001A1ADA">
          <w:rPr>
            <w:rStyle w:val="a3"/>
            <w:rFonts w:ascii="Times New Roman" w:hAnsi="Times New Roman" w:cs="Times New Roman"/>
            <w:sz w:val="24"/>
            <w:szCs w:val="24"/>
          </w:rPr>
          <w:t>-okruga-stavropolskogo-kraya-razvitie-ekonomiki-grachevskogo-munitsipalnogo-okruga-stavropolskogo-kraya-utverzhdennoj-postanovleniem-administratsii-grachevskogo-munitsipalnogo-okruga-stavropolskogo-kraya-ot-30-dekabrya-2020-g-55-ob-utverzhdenii-munitsipalnoj-programmy-grachevskogo-munitsipalnogo-okruga-stavropolskogo-kraya-razvitie-ekonomiki-grachevskogo-munitsipalnogo-okruga-stavropolskogo-kraya</w:t>
        </w:r>
      </w:hyperlink>
      <w:r w:rsidR="00223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302" w:rsidRPr="00CF686A" w:rsidRDefault="00927302" w:rsidP="00CF686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2A6" w:rsidRPr="00CF686A" w:rsidRDefault="00FB62A6" w:rsidP="00CF686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86A">
        <w:rPr>
          <w:rFonts w:ascii="Times New Roman" w:hAnsi="Times New Roman" w:cs="Times New Roman"/>
          <w:b/>
          <w:sz w:val="24"/>
          <w:szCs w:val="24"/>
        </w:rPr>
        <w:t>Предварительная информация о наличии положений, затрудняющих осуществление предпринимательской и инвестиционной деятельности:</w:t>
      </w:r>
    </w:p>
    <w:p w:rsidR="00433EE1" w:rsidRPr="00433EE1" w:rsidRDefault="00433EE1" w:rsidP="00CF686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3EE1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433EE1" w:rsidRDefault="00433EE1" w:rsidP="00CF686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2A6" w:rsidRPr="00CF686A" w:rsidRDefault="00FB62A6" w:rsidP="00CF686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686A">
        <w:rPr>
          <w:rFonts w:ascii="Times New Roman" w:hAnsi="Times New Roman" w:cs="Times New Roman"/>
          <w:b/>
          <w:sz w:val="24"/>
          <w:szCs w:val="24"/>
        </w:rPr>
        <w:t xml:space="preserve">Перечень вопросов, обсуждаемых в ходе публичных консультаций: </w:t>
      </w:r>
      <w:r w:rsidRPr="00CF686A">
        <w:rPr>
          <w:rFonts w:ascii="Times New Roman" w:hAnsi="Times New Roman" w:cs="Times New Roman"/>
          <w:sz w:val="24"/>
          <w:szCs w:val="24"/>
        </w:rPr>
        <w:t>прилагается</w:t>
      </w:r>
      <w:r w:rsidR="007F3E49" w:rsidRPr="00CF686A">
        <w:rPr>
          <w:rFonts w:ascii="Times New Roman" w:hAnsi="Times New Roman" w:cs="Times New Roman"/>
          <w:sz w:val="24"/>
          <w:szCs w:val="24"/>
        </w:rPr>
        <w:t>.</w:t>
      </w:r>
    </w:p>
    <w:p w:rsidR="00FB62A6" w:rsidRPr="00CF686A" w:rsidRDefault="00FB62A6" w:rsidP="00CF686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2A6" w:rsidRPr="00CF686A" w:rsidRDefault="00FB62A6" w:rsidP="00CF686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686A">
        <w:rPr>
          <w:rFonts w:ascii="Times New Roman" w:hAnsi="Times New Roman" w:cs="Times New Roman"/>
          <w:b/>
          <w:sz w:val="24"/>
          <w:szCs w:val="24"/>
        </w:rPr>
        <w:t>Способы направления мнений:</w:t>
      </w:r>
      <w:r w:rsidRPr="00CF686A">
        <w:rPr>
          <w:rFonts w:ascii="Times New Roman" w:hAnsi="Times New Roman" w:cs="Times New Roman"/>
          <w:sz w:val="24"/>
          <w:szCs w:val="24"/>
        </w:rPr>
        <w:t xml:space="preserve"> по прилагаемой  форме:</w:t>
      </w:r>
    </w:p>
    <w:p w:rsidR="00B03C72" w:rsidRPr="00CF686A" w:rsidRDefault="00B03C72" w:rsidP="00CF686A">
      <w:pPr>
        <w:pStyle w:val="a6"/>
        <w:spacing w:after="0" w:line="240" w:lineRule="atLeast"/>
        <w:ind w:left="0" w:firstLine="425"/>
        <w:rPr>
          <w:sz w:val="24"/>
          <w:szCs w:val="24"/>
        </w:rPr>
      </w:pPr>
      <w:r w:rsidRPr="00CF686A">
        <w:rPr>
          <w:sz w:val="24"/>
          <w:szCs w:val="24"/>
        </w:rPr>
        <w:t xml:space="preserve">- </w:t>
      </w:r>
      <w:r w:rsidR="00FB62A6" w:rsidRPr="00CF686A">
        <w:rPr>
          <w:sz w:val="24"/>
          <w:szCs w:val="24"/>
        </w:rPr>
        <w:t xml:space="preserve">в письменном виде по адресу: </w:t>
      </w:r>
      <w:r w:rsidR="00EB2C5D">
        <w:rPr>
          <w:sz w:val="24"/>
          <w:szCs w:val="24"/>
        </w:rPr>
        <w:t>356250</w:t>
      </w:r>
      <w:r w:rsidRPr="00CF686A">
        <w:rPr>
          <w:sz w:val="24"/>
          <w:szCs w:val="24"/>
        </w:rPr>
        <w:t xml:space="preserve">, </w:t>
      </w:r>
      <w:r w:rsidR="00EB2C5D">
        <w:rPr>
          <w:sz w:val="24"/>
          <w:szCs w:val="24"/>
        </w:rPr>
        <w:t>Ставропольский край</w:t>
      </w:r>
      <w:r w:rsidRPr="00CF686A">
        <w:rPr>
          <w:sz w:val="24"/>
          <w:szCs w:val="24"/>
        </w:rPr>
        <w:t xml:space="preserve">, </w:t>
      </w:r>
      <w:proofErr w:type="spellStart"/>
      <w:r w:rsidR="00EB2C5D">
        <w:rPr>
          <w:sz w:val="24"/>
          <w:szCs w:val="24"/>
        </w:rPr>
        <w:t>Грачевский</w:t>
      </w:r>
      <w:proofErr w:type="spellEnd"/>
      <w:r w:rsidR="00EB2C5D">
        <w:rPr>
          <w:sz w:val="24"/>
          <w:szCs w:val="24"/>
        </w:rPr>
        <w:t xml:space="preserve"> </w:t>
      </w:r>
      <w:r w:rsidRPr="00CF686A">
        <w:rPr>
          <w:sz w:val="24"/>
          <w:szCs w:val="24"/>
        </w:rPr>
        <w:t xml:space="preserve">район, </w:t>
      </w:r>
      <w:r w:rsidR="00EB2C5D">
        <w:rPr>
          <w:sz w:val="24"/>
          <w:szCs w:val="24"/>
        </w:rPr>
        <w:t xml:space="preserve">село Грачевка, </w:t>
      </w:r>
      <w:proofErr w:type="spellStart"/>
      <w:r w:rsidR="00EB2C5D">
        <w:rPr>
          <w:sz w:val="24"/>
          <w:szCs w:val="24"/>
        </w:rPr>
        <w:t>ул</w:t>
      </w:r>
      <w:proofErr w:type="gramStart"/>
      <w:r w:rsidR="00EB2C5D">
        <w:rPr>
          <w:sz w:val="24"/>
          <w:szCs w:val="24"/>
        </w:rPr>
        <w:t>.С</w:t>
      </w:r>
      <w:proofErr w:type="gramEnd"/>
      <w:r w:rsidR="00EB2C5D">
        <w:rPr>
          <w:sz w:val="24"/>
          <w:szCs w:val="24"/>
        </w:rPr>
        <w:t>тавропольская</w:t>
      </w:r>
      <w:proofErr w:type="spellEnd"/>
      <w:r w:rsidRPr="00CF686A">
        <w:rPr>
          <w:sz w:val="24"/>
          <w:szCs w:val="24"/>
        </w:rPr>
        <w:t xml:space="preserve">, </w:t>
      </w:r>
      <w:r w:rsidR="00EB2C5D">
        <w:rPr>
          <w:sz w:val="24"/>
          <w:szCs w:val="24"/>
        </w:rPr>
        <w:t>42</w:t>
      </w:r>
      <w:r w:rsidRPr="00CF686A">
        <w:rPr>
          <w:sz w:val="24"/>
          <w:szCs w:val="24"/>
        </w:rPr>
        <w:t xml:space="preserve">, </w:t>
      </w:r>
      <w:r w:rsidR="00EB2C5D">
        <w:rPr>
          <w:sz w:val="24"/>
          <w:szCs w:val="24"/>
        </w:rPr>
        <w:t>отдел</w:t>
      </w:r>
      <w:r w:rsidRPr="00CF686A">
        <w:rPr>
          <w:sz w:val="24"/>
          <w:szCs w:val="24"/>
        </w:rPr>
        <w:t xml:space="preserve"> экономического развития администрации </w:t>
      </w:r>
      <w:proofErr w:type="spellStart"/>
      <w:r w:rsidR="00EB2C5D">
        <w:rPr>
          <w:sz w:val="24"/>
          <w:szCs w:val="24"/>
        </w:rPr>
        <w:t>Грачевского</w:t>
      </w:r>
      <w:proofErr w:type="spellEnd"/>
      <w:r w:rsidR="00EB2C5D">
        <w:rPr>
          <w:sz w:val="24"/>
          <w:szCs w:val="24"/>
        </w:rPr>
        <w:t xml:space="preserve"> муниципального округа Ставропольского края</w:t>
      </w:r>
      <w:r w:rsidRPr="00CF686A">
        <w:rPr>
          <w:sz w:val="24"/>
          <w:szCs w:val="24"/>
        </w:rPr>
        <w:t>;</w:t>
      </w:r>
    </w:p>
    <w:p w:rsidR="00B03C72" w:rsidRPr="00CF686A" w:rsidRDefault="00B03C72" w:rsidP="00CF686A">
      <w:pPr>
        <w:pStyle w:val="a6"/>
        <w:spacing w:after="0" w:line="240" w:lineRule="atLeast"/>
        <w:ind w:left="0" w:firstLine="425"/>
        <w:rPr>
          <w:sz w:val="24"/>
          <w:szCs w:val="24"/>
        </w:rPr>
      </w:pPr>
      <w:r w:rsidRPr="00CF686A">
        <w:rPr>
          <w:sz w:val="24"/>
          <w:szCs w:val="24"/>
        </w:rPr>
        <w:t xml:space="preserve">- по электронной почте на адрес: </w:t>
      </w:r>
      <w:hyperlink r:id="rId9" w:history="1">
        <w:r w:rsidR="00EB2C5D" w:rsidRPr="001A1ADA">
          <w:rPr>
            <w:rStyle w:val="a3"/>
          </w:rPr>
          <w:t>adm-gr2006@yandex.ru</w:t>
        </w:r>
      </w:hyperlink>
      <w:proofErr w:type="gramStart"/>
      <w:r w:rsidR="00EB2C5D">
        <w:t xml:space="preserve"> </w:t>
      </w:r>
      <w:r w:rsidRPr="00CF686A">
        <w:rPr>
          <w:sz w:val="24"/>
          <w:szCs w:val="24"/>
        </w:rPr>
        <w:t>;</w:t>
      </w:r>
      <w:proofErr w:type="gramEnd"/>
    </w:p>
    <w:p w:rsidR="00B03C72" w:rsidRPr="00CF686A" w:rsidRDefault="00B03C72" w:rsidP="00CF686A">
      <w:pPr>
        <w:pStyle w:val="a6"/>
        <w:spacing w:after="0" w:line="240" w:lineRule="atLeast"/>
        <w:ind w:left="0" w:firstLine="425"/>
        <w:rPr>
          <w:sz w:val="24"/>
          <w:szCs w:val="24"/>
        </w:rPr>
      </w:pPr>
      <w:r w:rsidRPr="00CF686A">
        <w:rPr>
          <w:sz w:val="24"/>
          <w:szCs w:val="24"/>
        </w:rPr>
        <w:t xml:space="preserve">- контактный телефон: </w:t>
      </w:r>
      <w:r w:rsidR="00EB2C5D">
        <w:rPr>
          <w:sz w:val="24"/>
          <w:szCs w:val="24"/>
        </w:rPr>
        <w:t>8</w:t>
      </w:r>
      <w:r w:rsidRPr="00CF686A">
        <w:rPr>
          <w:sz w:val="24"/>
          <w:szCs w:val="24"/>
        </w:rPr>
        <w:t>(</w:t>
      </w:r>
      <w:r w:rsidR="00EB2C5D">
        <w:rPr>
          <w:sz w:val="24"/>
          <w:szCs w:val="24"/>
        </w:rPr>
        <w:t>86540</w:t>
      </w:r>
      <w:r w:rsidRPr="00CF686A">
        <w:rPr>
          <w:sz w:val="24"/>
          <w:szCs w:val="24"/>
        </w:rPr>
        <w:t>)</w:t>
      </w:r>
      <w:r w:rsidR="00EB2C5D">
        <w:rPr>
          <w:sz w:val="24"/>
          <w:szCs w:val="24"/>
        </w:rPr>
        <w:t>4</w:t>
      </w:r>
      <w:r w:rsidRPr="00CF686A">
        <w:rPr>
          <w:sz w:val="24"/>
          <w:szCs w:val="24"/>
        </w:rPr>
        <w:t>-</w:t>
      </w:r>
      <w:r w:rsidR="00EB2C5D">
        <w:rPr>
          <w:sz w:val="24"/>
          <w:szCs w:val="24"/>
        </w:rPr>
        <w:t>02-52</w:t>
      </w:r>
      <w:r w:rsidRPr="00CF686A">
        <w:rPr>
          <w:sz w:val="24"/>
          <w:szCs w:val="24"/>
        </w:rPr>
        <w:t xml:space="preserve">, начальник </w:t>
      </w:r>
      <w:r w:rsidR="00EB2C5D">
        <w:rPr>
          <w:sz w:val="24"/>
          <w:szCs w:val="24"/>
        </w:rPr>
        <w:t>отдела</w:t>
      </w:r>
      <w:r w:rsidRPr="00CF686A">
        <w:rPr>
          <w:sz w:val="24"/>
          <w:szCs w:val="24"/>
        </w:rPr>
        <w:t xml:space="preserve"> – </w:t>
      </w:r>
      <w:proofErr w:type="spellStart"/>
      <w:r w:rsidR="00EB2C5D">
        <w:rPr>
          <w:sz w:val="24"/>
          <w:szCs w:val="24"/>
        </w:rPr>
        <w:t>Троянова</w:t>
      </w:r>
      <w:proofErr w:type="spellEnd"/>
      <w:r w:rsidR="00EB2C5D">
        <w:rPr>
          <w:sz w:val="24"/>
          <w:szCs w:val="24"/>
        </w:rPr>
        <w:t xml:space="preserve"> Ирина Владимировна.</w:t>
      </w:r>
    </w:p>
    <w:p w:rsidR="00927302" w:rsidRDefault="00927302" w:rsidP="00CF686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35EC" w:rsidRDefault="00A835EC" w:rsidP="00CF686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35EC" w:rsidRPr="00CF686A" w:rsidRDefault="00A835EC" w:rsidP="00CF686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EB2C5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B2C5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EB2C5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03C72" w:rsidRPr="00CF686A" w:rsidRDefault="00B03C72" w:rsidP="00CF686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03C72" w:rsidRPr="00CF686A" w:rsidRDefault="00B03C72" w:rsidP="00CF686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03C72" w:rsidRDefault="00B03C72" w:rsidP="009273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C72" w:rsidRDefault="00B03C72" w:rsidP="009273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C72" w:rsidRDefault="00B03C72" w:rsidP="009273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EE1" w:rsidRDefault="00433EE1" w:rsidP="009273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EE1" w:rsidRDefault="00433EE1" w:rsidP="009273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EE1" w:rsidRDefault="00433EE1" w:rsidP="009273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EE1" w:rsidRDefault="00433EE1" w:rsidP="009273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EE1" w:rsidRDefault="00433EE1" w:rsidP="009273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EE1" w:rsidRDefault="00433EE1" w:rsidP="009273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EE1" w:rsidRDefault="00433EE1" w:rsidP="009273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EE1" w:rsidRDefault="00433EE1" w:rsidP="009273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EE1" w:rsidRDefault="00433EE1" w:rsidP="009273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EE1" w:rsidRDefault="00433EE1" w:rsidP="009273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EE1" w:rsidRDefault="00433EE1" w:rsidP="009273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EE1" w:rsidRDefault="00433EE1" w:rsidP="009273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EE1" w:rsidRDefault="00433EE1" w:rsidP="009273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EE1" w:rsidRDefault="00433EE1" w:rsidP="009273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EE1" w:rsidRDefault="00433EE1" w:rsidP="009273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C72" w:rsidRDefault="00B03C72" w:rsidP="009273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2A6" w:rsidRPr="00927302" w:rsidRDefault="00FB62A6" w:rsidP="009273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302">
        <w:rPr>
          <w:rFonts w:ascii="Times New Roman" w:hAnsi="Times New Roman" w:cs="Times New Roman"/>
          <w:b/>
          <w:sz w:val="24"/>
          <w:szCs w:val="24"/>
        </w:rPr>
        <w:t>ПЕРЕЧЕНЬ ВОПРОСОВ В РАМКАХ ПРОВЕДЕНИЯ</w:t>
      </w:r>
    </w:p>
    <w:p w:rsidR="00FB62A6" w:rsidRPr="00927302" w:rsidRDefault="00FB62A6" w:rsidP="009273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302">
        <w:rPr>
          <w:rFonts w:ascii="Times New Roman" w:hAnsi="Times New Roman" w:cs="Times New Roman"/>
          <w:b/>
          <w:sz w:val="24"/>
          <w:szCs w:val="24"/>
        </w:rPr>
        <w:t>ПУБЛИЧНЫХ КОНСУЛЬТАЦИЙ ПО ЭКСПЕРТИЗЕ</w:t>
      </w:r>
    </w:p>
    <w:p w:rsidR="00AA0366" w:rsidRDefault="00AA0366" w:rsidP="009273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33EE1" w:rsidRPr="00CF686A" w:rsidRDefault="00BE5792" w:rsidP="00433EE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Cs/>
          <w:kern w:val="2"/>
          <w:sz w:val="24"/>
          <w:szCs w:val="24"/>
          <w:lang w:eastAsia="zh-CN"/>
        </w:rPr>
        <w:t xml:space="preserve">        </w:t>
      </w:r>
      <w:proofErr w:type="gramStart"/>
      <w:r w:rsidRPr="00BE5792">
        <w:rPr>
          <w:rFonts w:ascii="Times New Roman" w:eastAsia="Arial" w:hAnsi="Times New Roman" w:cs="Times New Roman"/>
          <w:bCs/>
          <w:kern w:val="2"/>
          <w:sz w:val="24"/>
          <w:szCs w:val="24"/>
          <w:lang w:eastAsia="zh-CN"/>
        </w:rPr>
        <w:t xml:space="preserve">Постановление №700 от 31 августа 2021 г. «Об утверждении Порядка предоставления грантов в форме субсидии за счет средств бюджета </w:t>
      </w:r>
      <w:proofErr w:type="spellStart"/>
      <w:r w:rsidRPr="00BE5792">
        <w:rPr>
          <w:rFonts w:ascii="Times New Roman" w:eastAsia="Arial" w:hAnsi="Times New Roman" w:cs="Times New Roman"/>
          <w:bCs/>
          <w:kern w:val="2"/>
          <w:sz w:val="24"/>
          <w:szCs w:val="24"/>
          <w:lang w:eastAsia="zh-CN"/>
        </w:rPr>
        <w:t>Грачевского</w:t>
      </w:r>
      <w:proofErr w:type="spellEnd"/>
      <w:r w:rsidRPr="00BE5792">
        <w:rPr>
          <w:rFonts w:ascii="Times New Roman" w:eastAsia="Arial" w:hAnsi="Times New Roman" w:cs="Times New Roman"/>
          <w:bCs/>
          <w:kern w:val="2"/>
          <w:sz w:val="24"/>
          <w:szCs w:val="24"/>
          <w:lang w:eastAsia="zh-CN"/>
        </w:rPr>
        <w:t xml:space="preserve"> муниципального округа Ставропольского края субъектам малого и среднего предпринимательства в целях частичного возмещения части затрат на развитие приоритетного вида экономической деятельности в рамках реализации </w:t>
      </w:r>
      <w:hyperlink r:id="rId10" w:history="1">
        <w:r w:rsidRPr="00BE5792">
          <w:rPr>
            <w:rStyle w:val="a3"/>
            <w:rFonts w:ascii="Times New Roman" w:eastAsia="Arial" w:hAnsi="Times New Roman" w:cs="Times New Roman"/>
            <w:bCs/>
            <w:kern w:val="2"/>
            <w:sz w:val="24"/>
            <w:szCs w:val="24"/>
            <w:lang w:eastAsia="zh-CN"/>
          </w:rPr>
          <w:t>подпрограммы</w:t>
        </w:r>
      </w:hyperlink>
      <w:r w:rsidRPr="00BE5792">
        <w:rPr>
          <w:rFonts w:ascii="Times New Roman" w:eastAsia="Arial" w:hAnsi="Times New Roman" w:cs="Times New Roman"/>
          <w:bCs/>
          <w:kern w:val="2"/>
          <w:sz w:val="24"/>
          <w:szCs w:val="24"/>
          <w:lang w:eastAsia="zh-CN"/>
        </w:rPr>
        <w:t xml:space="preserve"> «Развитие малого и среднего предпринимательства на территории </w:t>
      </w:r>
      <w:proofErr w:type="spellStart"/>
      <w:r w:rsidRPr="00BE5792">
        <w:rPr>
          <w:rFonts w:ascii="Times New Roman" w:eastAsia="Arial" w:hAnsi="Times New Roman" w:cs="Times New Roman"/>
          <w:bCs/>
          <w:kern w:val="2"/>
          <w:sz w:val="24"/>
          <w:szCs w:val="24"/>
          <w:lang w:eastAsia="zh-CN"/>
        </w:rPr>
        <w:t>Грачевского</w:t>
      </w:r>
      <w:proofErr w:type="spellEnd"/>
      <w:r w:rsidRPr="00BE5792">
        <w:rPr>
          <w:rFonts w:ascii="Times New Roman" w:eastAsia="Arial" w:hAnsi="Times New Roman" w:cs="Times New Roman"/>
          <w:bCs/>
          <w:kern w:val="2"/>
          <w:sz w:val="24"/>
          <w:szCs w:val="24"/>
          <w:lang w:eastAsia="zh-CN"/>
        </w:rPr>
        <w:t xml:space="preserve"> муниципального округа Ставропольского края» муниципальной программы </w:t>
      </w:r>
      <w:proofErr w:type="spellStart"/>
      <w:r w:rsidRPr="00BE5792">
        <w:rPr>
          <w:rFonts w:ascii="Times New Roman" w:eastAsia="Arial" w:hAnsi="Times New Roman" w:cs="Times New Roman"/>
          <w:bCs/>
          <w:kern w:val="2"/>
          <w:sz w:val="24"/>
          <w:szCs w:val="24"/>
          <w:lang w:eastAsia="zh-CN"/>
        </w:rPr>
        <w:t>Грачевского</w:t>
      </w:r>
      <w:proofErr w:type="spellEnd"/>
      <w:proofErr w:type="gramEnd"/>
      <w:r w:rsidRPr="00BE5792">
        <w:rPr>
          <w:rFonts w:ascii="Times New Roman" w:eastAsia="Arial" w:hAnsi="Times New Roman" w:cs="Times New Roman"/>
          <w:bCs/>
          <w:kern w:val="2"/>
          <w:sz w:val="24"/>
          <w:szCs w:val="24"/>
          <w:lang w:eastAsia="zh-CN"/>
        </w:rPr>
        <w:t xml:space="preserve"> муниципального округа Ставропольского края «Развитие экономики </w:t>
      </w:r>
      <w:proofErr w:type="spellStart"/>
      <w:r w:rsidRPr="00BE5792">
        <w:rPr>
          <w:rFonts w:ascii="Times New Roman" w:eastAsia="Arial" w:hAnsi="Times New Roman" w:cs="Times New Roman"/>
          <w:bCs/>
          <w:kern w:val="2"/>
          <w:sz w:val="24"/>
          <w:szCs w:val="24"/>
          <w:lang w:eastAsia="zh-CN"/>
        </w:rPr>
        <w:t>Грачевского</w:t>
      </w:r>
      <w:proofErr w:type="spellEnd"/>
      <w:r w:rsidRPr="00BE5792">
        <w:rPr>
          <w:rFonts w:ascii="Times New Roman" w:eastAsia="Arial" w:hAnsi="Times New Roman" w:cs="Times New Roman"/>
          <w:bCs/>
          <w:kern w:val="2"/>
          <w:sz w:val="24"/>
          <w:szCs w:val="24"/>
          <w:lang w:eastAsia="zh-CN"/>
        </w:rPr>
        <w:t xml:space="preserve"> муниципального округа Ставропольского края», утвержденной постановлением администрации </w:t>
      </w:r>
      <w:proofErr w:type="spellStart"/>
      <w:r w:rsidRPr="00BE5792">
        <w:rPr>
          <w:rFonts w:ascii="Times New Roman" w:eastAsia="Arial" w:hAnsi="Times New Roman" w:cs="Times New Roman"/>
          <w:bCs/>
          <w:kern w:val="2"/>
          <w:sz w:val="24"/>
          <w:szCs w:val="24"/>
          <w:lang w:eastAsia="zh-CN"/>
        </w:rPr>
        <w:t>Грачевского</w:t>
      </w:r>
      <w:proofErr w:type="spellEnd"/>
      <w:r w:rsidRPr="00BE5792">
        <w:rPr>
          <w:rFonts w:ascii="Times New Roman" w:eastAsia="Arial" w:hAnsi="Times New Roman" w:cs="Times New Roman"/>
          <w:bCs/>
          <w:kern w:val="2"/>
          <w:sz w:val="24"/>
          <w:szCs w:val="24"/>
          <w:lang w:eastAsia="zh-CN"/>
        </w:rPr>
        <w:t xml:space="preserve"> муниципального округа Ставропольского края от 30 декабря 2020 г. № 55 «Об утверждении муниципальной программы </w:t>
      </w:r>
      <w:proofErr w:type="spellStart"/>
      <w:r w:rsidRPr="00BE5792">
        <w:rPr>
          <w:rFonts w:ascii="Times New Roman" w:eastAsia="Arial" w:hAnsi="Times New Roman" w:cs="Times New Roman"/>
          <w:bCs/>
          <w:kern w:val="2"/>
          <w:sz w:val="24"/>
          <w:szCs w:val="24"/>
          <w:lang w:eastAsia="zh-CN"/>
        </w:rPr>
        <w:t>Грачевского</w:t>
      </w:r>
      <w:proofErr w:type="spellEnd"/>
      <w:r w:rsidRPr="00BE5792">
        <w:rPr>
          <w:rFonts w:ascii="Times New Roman" w:eastAsia="Arial" w:hAnsi="Times New Roman" w:cs="Times New Roman"/>
          <w:bCs/>
          <w:kern w:val="2"/>
          <w:sz w:val="24"/>
          <w:szCs w:val="24"/>
          <w:lang w:eastAsia="zh-CN"/>
        </w:rPr>
        <w:t xml:space="preserve"> муниципального округа Ставропольского края «Развитие экономики </w:t>
      </w:r>
      <w:proofErr w:type="spellStart"/>
      <w:r w:rsidRPr="00BE5792">
        <w:rPr>
          <w:rFonts w:ascii="Times New Roman" w:eastAsia="Arial" w:hAnsi="Times New Roman" w:cs="Times New Roman"/>
          <w:bCs/>
          <w:kern w:val="2"/>
          <w:sz w:val="24"/>
          <w:szCs w:val="24"/>
          <w:lang w:eastAsia="zh-CN"/>
        </w:rPr>
        <w:t>Грачевского</w:t>
      </w:r>
      <w:proofErr w:type="spellEnd"/>
      <w:r w:rsidRPr="00BE5792">
        <w:rPr>
          <w:rFonts w:ascii="Times New Roman" w:eastAsia="Arial" w:hAnsi="Times New Roman" w:cs="Times New Roman"/>
          <w:bCs/>
          <w:kern w:val="2"/>
          <w:sz w:val="24"/>
          <w:szCs w:val="24"/>
          <w:lang w:eastAsia="zh-CN"/>
        </w:rPr>
        <w:t xml:space="preserve"> муниципального округа Ставропольского края»</w:t>
      </w:r>
      <w:r w:rsidR="00433EE1" w:rsidRPr="00CF686A">
        <w:rPr>
          <w:rFonts w:ascii="Times New Roman" w:hAnsi="Times New Roman" w:cs="Times New Roman"/>
          <w:sz w:val="24"/>
          <w:szCs w:val="24"/>
        </w:rPr>
        <w:t>;</w:t>
      </w:r>
    </w:p>
    <w:p w:rsidR="00FB62A6" w:rsidRPr="00927302" w:rsidRDefault="00FB62A6" w:rsidP="009273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02">
        <w:rPr>
          <w:rFonts w:ascii="Times New Roman" w:hAnsi="Times New Roman" w:cs="Times New Roman"/>
          <w:sz w:val="24"/>
          <w:szCs w:val="24"/>
        </w:rPr>
        <w:t>Пожалуйста, заполните и направьте данную форму не позднее</w:t>
      </w:r>
      <w:r w:rsidR="00B03C72">
        <w:rPr>
          <w:rFonts w:ascii="Times New Roman" w:hAnsi="Times New Roman" w:cs="Times New Roman"/>
          <w:sz w:val="24"/>
          <w:szCs w:val="24"/>
        </w:rPr>
        <w:t xml:space="preserve"> </w:t>
      </w:r>
      <w:r w:rsidR="00BE5792">
        <w:rPr>
          <w:rFonts w:ascii="Times New Roman" w:hAnsi="Times New Roman" w:cs="Times New Roman"/>
          <w:b/>
          <w:sz w:val="24"/>
          <w:szCs w:val="24"/>
        </w:rPr>
        <w:t>01 августа</w:t>
      </w:r>
      <w:r w:rsidRPr="0092730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03643">
        <w:rPr>
          <w:rFonts w:ascii="Times New Roman" w:hAnsi="Times New Roman" w:cs="Times New Roman"/>
          <w:b/>
          <w:sz w:val="24"/>
          <w:szCs w:val="24"/>
        </w:rPr>
        <w:t>2</w:t>
      </w:r>
      <w:r w:rsidR="00BE5792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927302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FB62A6" w:rsidRPr="00927302" w:rsidRDefault="00FB62A6" w:rsidP="009273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2A6" w:rsidRPr="00927302" w:rsidRDefault="00FB62A6" w:rsidP="009273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302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1"/>
        <w:gridCol w:w="5910"/>
      </w:tblGrid>
      <w:tr w:rsidR="00FB62A6" w:rsidRPr="00927302" w:rsidTr="00FB62A6">
        <w:tc>
          <w:tcPr>
            <w:tcW w:w="3936" w:type="dxa"/>
            <w:hideMark/>
          </w:tcPr>
          <w:p w:rsidR="00FB62A6" w:rsidRPr="00927302" w:rsidRDefault="00FB62A6" w:rsidP="009273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02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2A6" w:rsidRPr="00927302" w:rsidRDefault="00FB62A6" w:rsidP="009273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2A6" w:rsidRPr="00927302" w:rsidTr="00FB62A6">
        <w:tc>
          <w:tcPr>
            <w:tcW w:w="3936" w:type="dxa"/>
            <w:hideMark/>
          </w:tcPr>
          <w:p w:rsidR="00FB62A6" w:rsidRPr="00927302" w:rsidRDefault="00FB62A6" w:rsidP="009273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02"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2A6" w:rsidRPr="00927302" w:rsidRDefault="00FB62A6" w:rsidP="009273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2A6" w:rsidRPr="00927302" w:rsidTr="00FB62A6">
        <w:tc>
          <w:tcPr>
            <w:tcW w:w="3936" w:type="dxa"/>
            <w:hideMark/>
          </w:tcPr>
          <w:p w:rsidR="00FB62A6" w:rsidRPr="00927302" w:rsidRDefault="00FB62A6" w:rsidP="009273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02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2A6" w:rsidRPr="00927302" w:rsidRDefault="00FB62A6" w:rsidP="009273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2A6" w:rsidRPr="00927302" w:rsidTr="00FB62A6">
        <w:tc>
          <w:tcPr>
            <w:tcW w:w="3936" w:type="dxa"/>
            <w:hideMark/>
          </w:tcPr>
          <w:p w:rsidR="00FB62A6" w:rsidRPr="00927302" w:rsidRDefault="00FB62A6" w:rsidP="009273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02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2A6" w:rsidRPr="00927302" w:rsidRDefault="00FB62A6" w:rsidP="009273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2A6" w:rsidRPr="00927302" w:rsidTr="00FB62A6">
        <w:tc>
          <w:tcPr>
            <w:tcW w:w="3936" w:type="dxa"/>
            <w:hideMark/>
          </w:tcPr>
          <w:p w:rsidR="00FB62A6" w:rsidRPr="00927302" w:rsidRDefault="00FB62A6" w:rsidP="009273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0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2A6" w:rsidRPr="00927302" w:rsidRDefault="00FB62A6" w:rsidP="009273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62A6" w:rsidRPr="00927302" w:rsidRDefault="00FB62A6" w:rsidP="009273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2A6" w:rsidRPr="00927302" w:rsidRDefault="00FB62A6" w:rsidP="00927302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7302">
        <w:rPr>
          <w:rFonts w:ascii="Times New Roman" w:hAnsi="Times New Roman" w:cs="Times New Roman"/>
          <w:sz w:val="24"/>
          <w:szCs w:val="24"/>
        </w:rPr>
        <w:t>На решение какой проблемы, на Ваш взгляд, направлено регулирование?</w:t>
      </w:r>
    </w:p>
    <w:p w:rsidR="00FB62A6" w:rsidRPr="00927302" w:rsidRDefault="00FB62A6" w:rsidP="00927302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B62A6" w:rsidRPr="00927302" w:rsidRDefault="00FB62A6" w:rsidP="00927302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7302">
        <w:rPr>
          <w:rFonts w:ascii="Times New Roman" w:hAnsi="Times New Roman" w:cs="Times New Roman"/>
          <w:sz w:val="24"/>
          <w:szCs w:val="24"/>
        </w:rPr>
        <w:t>Какие, по Вашей оценке, субъекты предпринимательской и инвестиционной деятельности были затронуты предлагаемым регулированием (по видам субъектов, по отраслям, по количеству субъектов)?</w:t>
      </w:r>
    </w:p>
    <w:p w:rsidR="00FB62A6" w:rsidRPr="00927302" w:rsidRDefault="00FB62A6" w:rsidP="00927302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B62A6" w:rsidRPr="00927302" w:rsidRDefault="00FB62A6" w:rsidP="00927302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7302">
        <w:rPr>
          <w:rFonts w:ascii="Times New Roman" w:hAnsi="Times New Roman" w:cs="Times New Roman"/>
          <w:sz w:val="24"/>
          <w:szCs w:val="24"/>
        </w:rPr>
        <w:t xml:space="preserve">Приводит ли исполнение положений НПА к возникновению избыточных обязанностей, запретов и ограничений для субъектов предпринимательской и инвестиционной деятельности? Если да, то укажите </w:t>
      </w:r>
      <w:proofErr w:type="gramStart"/>
      <w:r w:rsidRPr="00927302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927302">
        <w:rPr>
          <w:rFonts w:ascii="Times New Roman" w:hAnsi="Times New Roman" w:cs="Times New Roman"/>
          <w:sz w:val="24"/>
          <w:szCs w:val="24"/>
        </w:rPr>
        <w:t>? Дайте предложения по каждому из положений, определенных Вами как необоснованно затрудняющих деятельность.</w:t>
      </w:r>
    </w:p>
    <w:p w:rsidR="00FB62A6" w:rsidRPr="00927302" w:rsidRDefault="00FB62A6" w:rsidP="00927302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B62A6" w:rsidRPr="00927302" w:rsidRDefault="00FB62A6" w:rsidP="00927302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7302">
        <w:rPr>
          <w:rFonts w:ascii="Times New Roman" w:hAnsi="Times New Roman" w:cs="Times New Roman"/>
          <w:sz w:val="24"/>
          <w:szCs w:val="24"/>
        </w:rPr>
        <w:lastRenderedPageBreak/>
        <w:t xml:space="preserve">Приводит ли исполнение положений НПА, к необоснованному существенному росту отдельных видов затрат или появлению новых необоснованных затрат? Если да, то укажите </w:t>
      </w:r>
      <w:proofErr w:type="gramStart"/>
      <w:r w:rsidRPr="00927302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927302">
        <w:rPr>
          <w:rFonts w:ascii="Times New Roman" w:hAnsi="Times New Roman" w:cs="Times New Roman"/>
          <w:sz w:val="24"/>
          <w:szCs w:val="24"/>
        </w:rPr>
        <w:t xml:space="preserve">? Какие из указанных затрат Вы считаете избыточными? </w:t>
      </w:r>
    </w:p>
    <w:p w:rsidR="00FB62A6" w:rsidRPr="00927302" w:rsidRDefault="00FB62A6" w:rsidP="00927302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B62A6" w:rsidRPr="00927302" w:rsidRDefault="00FB62A6" w:rsidP="00927302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7302">
        <w:rPr>
          <w:rFonts w:ascii="Times New Roman" w:hAnsi="Times New Roman" w:cs="Times New Roman"/>
          <w:sz w:val="24"/>
          <w:szCs w:val="24"/>
        </w:rPr>
        <w:t>Влияют ли положения НПА на конкурентную среду в отрасли, способствуют ли изменению расстановки сил в отрасли? Если да, то как? Приведите по возможности, количественные оценки.</w:t>
      </w:r>
    </w:p>
    <w:p w:rsidR="00FB62A6" w:rsidRPr="00927302" w:rsidRDefault="00FB62A6" w:rsidP="00927302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B62A6" w:rsidRPr="00927302" w:rsidRDefault="00FB62A6" w:rsidP="00927302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7302">
        <w:rPr>
          <w:rFonts w:ascii="Times New Roman" w:hAnsi="Times New Roman" w:cs="Times New Roman"/>
          <w:sz w:val="24"/>
          <w:szCs w:val="24"/>
        </w:rPr>
        <w:t>Считаете ли Вы, что предлагаемые нормы не соответствуют или противоречат иным нормам действующего законодательства? Если да, укажите такие нормы и НПА.</w:t>
      </w:r>
    </w:p>
    <w:p w:rsidR="00FB62A6" w:rsidRPr="00927302" w:rsidRDefault="00FB62A6" w:rsidP="00927302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B62A6" w:rsidRPr="00927302" w:rsidRDefault="00FB62A6" w:rsidP="00927302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7302">
        <w:rPr>
          <w:rFonts w:ascii="Times New Roman" w:hAnsi="Times New Roman" w:cs="Times New Roman"/>
          <w:sz w:val="24"/>
          <w:szCs w:val="24"/>
        </w:rPr>
        <w:t>Приводит ли исполнение положений НПА к невозможности исполнения субъектами предпринимательской и инвестиционной деятельности возложенных на них обязанностей вследствие противоречий или пробелов в правовом регулировании?</w:t>
      </w:r>
    </w:p>
    <w:p w:rsidR="00FB62A6" w:rsidRPr="00927302" w:rsidRDefault="00FB62A6" w:rsidP="00927302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B62A6" w:rsidRPr="00927302" w:rsidRDefault="00FB62A6" w:rsidP="00927302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7302">
        <w:rPr>
          <w:rFonts w:ascii="Times New Roman" w:hAnsi="Times New Roman" w:cs="Times New Roman"/>
          <w:sz w:val="24"/>
          <w:szCs w:val="24"/>
        </w:rPr>
        <w:t xml:space="preserve">Способствует ли реализация НПА возникновению необоснованных прав органов местного самоуправления и/или иных должностных лиц, либо допускает возможность избирательного применения норм? </w:t>
      </w:r>
    </w:p>
    <w:p w:rsidR="00FB62A6" w:rsidRPr="00927302" w:rsidRDefault="00FB62A6" w:rsidP="00927302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B62A6" w:rsidRPr="00927302" w:rsidRDefault="00FB62A6" w:rsidP="00927302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7302">
        <w:rPr>
          <w:rFonts w:ascii="Times New Roman" w:hAnsi="Times New Roman" w:cs="Times New Roman"/>
          <w:sz w:val="24"/>
          <w:szCs w:val="24"/>
        </w:rPr>
        <w:t xml:space="preserve">Существуют ли иные варианты достижения заявленных целей правового регулирования? Если да, укажите какие? По возможности предложите альтернативные способы решения вопроса, определив среди них </w:t>
      </w:r>
      <w:proofErr w:type="gramStart"/>
      <w:r w:rsidRPr="00927302">
        <w:rPr>
          <w:rFonts w:ascii="Times New Roman" w:hAnsi="Times New Roman" w:cs="Times New Roman"/>
          <w:sz w:val="24"/>
          <w:szCs w:val="24"/>
        </w:rPr>
        <w:t>оптимальный</w:t>
      </w:r>
      <w:proofErr w:type="gramEnd"/>
      <w:r w:rsidRPr="00927302">
        <w:rPr>
          <w:rFonts w:ascii="Times New Roman" w:hAnsi="Times New Roman" w:cs="Times New Roman"/>
          <w:sz w:val="24"/>
          <w:szCs w:val="24"/>
        </w:rPr>
        <w:t>.</w:t>
      </w:r>
    </w:p>
    <w:p w:rsidR="00FB62A6" w:rsidRPr="00927302" w:rsidRDefault="00FB62A6" w:rsidP="00927302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B62A6" w:rsidRPr="00927302" w:rsidRDefault="00FB62A6" w:rsidP="00927302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7302">
        <w:rPr>
          <w:rFonts w:ascii="Times New Roman" w:hAnsi="Times New Roman" w:cs="Times New Roman"/>
          <w:sz w:val="24"/>
          <w:szCs w:val="24"/>
        </w:rPr>
        <w:t>Если у Вас имеются дополнительные замечания, комментарии и предложения по настоящему НПА, можете указать их в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204"/>
        <w:gridCol w:w="3203"/>
      </w:tblGrid>
      <w:tr w:rsidR="00FB62A6" w:rsidRPr="00927302" w:rsidTr="00FB62A6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A6" w:rsidRPr="00927302" w:rsidRDefault="00FB62A6" w:rsidP="00927302">
            <w:pPr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2">
              <w:rPr>
                <w:rFonts w:ascii="Times New Roman" w:hAnsi="Times New Roman" w:cs="Times New Roman"/>
                <w:sz w:val="24"/>
                <w:szCs w:val="24"/>
              </w:rPr>
              <w:t>Положения акта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A6" w:rsidRPr="00927302" w:rsidRDefault="00FB62A6" w:rsidP="00927302">
            <w:pPr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2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A6" w:rsidRPr="00927302" w:rsidRDefault="00FB62A6" w:rsidP="00927302">
            <w:pPr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2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B62A6" w:rsidRPr="00927302" w:rsidTr="00FB62A6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A6" w:rsidRPr="00927302" w:rsidRDefault="00FB62A6" w:rsidP="00927302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2A6" w:rsidRPr="00927302" w:rsidRDefault="00FB62A6" w:rsidP="00927302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A6" w:rsidRPr="00927302" w:rsidRDefault="00FB62A6" w:rsidP="00927302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A6" w:rsidRPr="00927302" w:rsidRDefault="00FB62A6" w:rsidP="00927302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2A6" w:rsidRPr="00927302" w:rsidRDefault="00FB62A6" w:rsidP="009273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2A6" w:rsidRPr="00927302" w:rsidRDefault="00FB62A6" w:rsidP="00927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7E31" w:rsidRPr="00927302" w:rsidRDefault="00CB7E31" w:rsidP="009273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B7E31" w:rsidRPr="00927302" w:rsidSect="00805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2C0A"/>
    <w:multiLevelType w:val="hybridMultilevel"/>
    <w:tmpl w:val="1EF2A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C439D"/>
    <w:multiLevelType w:val="hybridMultilevel"/>
    <w:tmpl w:val="32E85D10"/>
    <w:lvl w:ilvl="0" w:tplc="78803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6B1"/>
    <w:rsid w:val="00150F62"/>
    <w:rsid w:val="00152273"/>
    <w:rsid w:val="001E63BE"/>
    <w:rsid w:val="00223B29"/>
    <w:rsid w:val="0026704A"/>
    <w:rsid w:val="002917D0"/>
    <w:rsid w:val="002A33BB"/>
    <w:rsid w:val="00433EE1"/>
    <w:rsid w:val="005B7100"/>
    <w:rsid w:val="00601E4E"/>
    <w:rsid w:val="00617A9A"/>
    <w:rsid w:val="006348B7"/>
    <w:rsid w:val="006B04CB"/>
    <w:rsid w:val="00731549"/>
    <w:rsid w:val="007656B1"/>
    <w:rsid w:val="00775AA5"/>
    <w:rsid w:val="007F3E49"/>
    <w:rsid w:val="00803643"/>
    <w:rsid w:val="00805D14"/>
    <w:rsid w:val="008B22A8"/>
    <w:rsid w:val="008B2D64"/>
    <w:rsid w:val="00927302"/>
    <w:rsid w:val="009A241A"/>
    <w:rsid w:val="00A4468B"/>
    <w:rsid w:val="00A554E9"/>
    <w:rsid w:val="00A835EC"/>
    <w:rsid w:val="00A9679C"/>
    <w:rsid w:val="00AA0366"/>
    <w:rsid w:val="00B03C72"/>
    <w:rsid w:val="00B74315"/>
    <w:rsid w:val="00B90D78"/>
    <w:rsid w:val="00BE5792"/>
    <w:rsid w:val="00CA1B0C"/>
    <w:rsid w:val="00CB7E31"/>
    <w:rsid w:val="00CF686A"/>
    <w:rsid w:val="00D56A69"/>
    <w:rsid w:val="00D64A04"/>
    <w:rsid w:val="00E729F4"/>
    <w:rsid w:val="00E7487E"/>
    <w:rsid w:val="00EB2C5D"/>
    <w:rsid w:val="00F37CDA"/>
    <w:rsid w:val="00FB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B62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62A6"/>
    <w:pPr>
      <w:ind w:left="720"/>
      <w:contextualSpacing/>
    </w:pPr>
  </w:style>
  <w:style w:type="paragraph" w:customStyle="1" w:styleId="ConsPlusNormal">
    <w:name w:val="ConsPlusNormal"/>
    <w:rsid w:val="00FB62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62A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2"/>
      <w:sz w:val="24"/>
      <w:szCs w:val="24"/>
      <w:lang w:eastAsia="zh-CN"/>
    </w:rPr>
  </w:style>
  <w:style w:type="table" w:styleId="a5">
    <w:name w:val="Table Grid"/>
    <w:basedOn w:val="a1"/>
    <w:uiPriority w:val="59"/>
    <w:rsid w:val="00FB6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B03C72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03C7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1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grsk.ru/munitsipalnye-pravovye-akty/postanovleniya/postanovleniya-2021/postanovlenie-ot-31-08-2021-g-700-ob-utverzhdenii-poryadka-predostavleniya-grantov-v-forme-subsidii-za-schet-sredstv-byudzheta-grachevskogo-munitsipalnogo-okruga-stavropolskogo-kraya-sub-ektam-malogo-i-srednego-predprinimatelstva-v-tselyakh-chastichnogo-vozmeshcheniya-chasti-zatrat-na-razvitie-prioritetnogo-vida-ekonomicheskoj-deyatelnosti-v-ramkakh-realizatsii-podprogrammy-razvitie-malogo-i-srednego-predprinimatelstva-na-territorii-grachevskogo-munitsipalnogo-okruga-stavropolskogo-kraya-munitsipalnoj-programmy-grachevskogo-munitsipalnogo-okruga-stavropolskogo-kraya-razvitie-ekonomiki-grachevskogo-munitsipalnogo-okruga-stavropolskogo-kraya-utverzhdennoj-postanovleniem-administratsii-grachevskogo-munitsipalnogo-okruga-stavropolskogo-kraya-ot-30-dekabrya-2020-g-55-ob-utverzhdenii-munitsipalnoj-programmy-grachevskogo-munitsipalnogo-okruga-stavropolskogo-kraya-razvitie-ekonomiki-grachevskogo-munitsipalnogo-okruga-stavropolskogo-kray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CF3D8D52C22E992407149946326BD9BCBB6044E11986D76791B9D97C4E4E6EAC583E5C54313581AD9DE023EB1C010FA2B3E2FB1A2C8352648393547ZCtB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CF3D8D52C22E992407149946326BD9BCBB6044E11986D76791B9D97C4E4E6EAC583E5C54313581AD9DE023EB1C010FA2B3E2FB1A2C8352648393547ZCtB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-gr200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3555F-56BF-44F1-9AB4-3C63541D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6</cp:revision>
  <cp:lastPrinted>2020-09-24T13:00:00Z</cp:lastPrinted>
  <dcterms:created xsi:type="dcterms:W3CDTF">2021-02-25T13:06:00Z</dcterms:created>
  <dcterms:modified xsi:type="dcterms:W3CDTF">2023-07-24T13:02:00Z</dcterms:modified>
</cp:coreProperties>
</file>