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31" w:rsidRDefault="002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результатах деятельности</w:t>
      </w:r>
    </w:p>
    <w:p w:rsidR="00DE5631" w:rsidRDefault="002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отдела имущественных и земельных отношений</w:t>
      </w:r>
      <w:r w:rsidR="008861F7">
        <w:rPr>
          <w:rFonts w:ascii="Times New Roman" w:eastAsia="Times New Roman" w:hAnsi="Times New Roman" w:cs="Times New Roman"/>
          <w:b/>
          <w:sz w:val="28"/>
        </w:rPr>
        <w:t xml:space="preserve"> администрации </w:t>
      </w:r>
      <w:proofErr w:type="spellStart"/>
      <w:r w:rsidR="008861F7">
        <w:rPr>
          <w:rFonts w:ascii="Times New Roman" w:eastAsia="Times New Roman" w:hAnsi="Times New Roman" w:cs="Times New Roman"/>
          <w:b/>
          <w:sz w:val="28"/>
        </w:rPr>
        <w:t>Грачевского</w:t>
      </w:r>
      <w:proofErr w:type="spellEnd"/>
      <w:r w:rsidR="008861F7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DE5631" w:rsidRDefault="002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2018 год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Положением об отделе имущественных и земельных отношений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(далее Отдел), отдел осуществляет следующие основные функции:</w:t>
      </w:r>
    </w:p>
    <w:p w:rsidR="00DE5631" w:rsidRDefault="002909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-обеспечивает защиту имущественных прав и интересов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</w:t>
      </w:r>
    </w:p>
    <w:p w:rsidR="00DE5631" w:rsidRDefault="002909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-осуществляет управление и распоряжение имуществом предприятий, учреждений и объектов собственности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района;</w:t>
      </w:r>
    </w:p>
    <w:p w:rsidR="00DE5631" w:rsidRDefault="002909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-ведёт реестр муниципального имущества учреждений,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иного имущества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</w:t>
      </w:r>
    </w:p>
    <w:p w:rsidR="00DE5631" w:rsidRDefault="002909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-организует продажу права аренды, объектов недвижимости и земельных участков.</w:t>
      </w:r>
    </w:p>
    <w:p w:rsidR="00DE5631" w:rsidRDefault="002909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Информация об осуществлении отделом функций в сфере управления недвижимым (в части зданий и сооружений) и движимым имуществом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 состоянию на 01.01.2019 в реестре числится 537 объектов: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муниципальное унитарное предприятие, 47 муниципальных учреждений и муниципальной казны, в том числе: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197 объектов недвижимого имущества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74 земельных участка общей площадью 868 656 кв. м., из них 10 земельных участков общей площадью 5 715 кв. м., составляющих муниципальную казну;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85 зданий общей площадью 62 907,7 кв. м.;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29 нежилых помещений общей площадью 7 793,80 кв. м.;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7 сооружений, из них 3 автомобильных дороги протяжённостью 29,95 км.;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1 единый недвижимый комплекс общей площадью 10 584,6 кв. м.;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1 объект незавершённого строительства;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340 объектов движимого имущества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177 машин и оборудования;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63 объекта инвентаря производственного и хозяйственного;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47 транспортных средств;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23 сооружения;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22 объекта библиотечного фонда;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8 самоходных машин.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Передача имущества собственности района во временное пользование: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плату – заключено 28 договоров аренды нежилых помещений общей площадью 560,55 кв. м., в том числе с индивидуальными предпринимателями – 20, некоммерческими организациями – 4, территориальными органами федеральных органов исполнительной власти и государственных внебюджетных фондов – 3, коммерческими организациями – 1;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безвозмездно – заключено 13 договоров безвозмездного пользования, из них 9 – нежилыми помещениями общей площадью 236,1 кв. м., 4 – транспортными средствами, в том числе с муниципальными учреждениями – 4, территориальными органами федеральных органов исполнительной власти – 3, некоммерческими организациями – 3, органами местного самоуправления района – 2, органами исполнительной власти края – 1.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В соответствии с распоряжениями министерства имущественных отношений Ставропольского края Отделом проводилась работа по передаче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 на безвозмездной основе имущества.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праве оперативного управления принятое имущество закреплено за муниципальным учреждениями. </w:t>
      </w:r>
    </w:p>
    <w:p w:rsidR="00DE5631" w:rsidRDefault="002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Информация о доходах, получаемые в виде арендной платы за земельные участки и имущества, от продажи земельных участков, от реализации имущества. 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управления муниципальным имуществом и земельными ресурсами за 2018 год в бюджет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 поступило 32,3 млн. рублей, что выше доходов 2017 года на 13,3 млн. рублей. План доходов исполнен на 187%.</w:t>
      </w:r>
    </w:p>
    <w:p w:rsidR="00DE5631" w:rsidRDefault="00DE5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879"/>
        <w:gridCol w:w="1570"/>
        <w:gridCol w:w="1311"/>
        <w:gridCol w:w="1570"/>
        <w:gridCol w:w="1563"/>
      </w:tblGrid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источника доходов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Поступило в 2017 году, тыс. руб.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на 2018 год, тыс. руб.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Поступило в 2018 году, тыс. 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плана, %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796,26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256,8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760,07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296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сдачи в аренду земельных участков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17000,00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25341,88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земельных участков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1100,00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5679,24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имущества, находящегося в собственности муниципального района (приватизация)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имущества, находящегося в собственности муниципального района (утилизация)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149,29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Иное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E563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DE56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18896,26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17256,08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32305,20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631" w:rsidRDefault="002909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</w:tr>
    </w:tbl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Имущество.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Доходов от сдачи в аренду имущества, находящегося в оперативном управлении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органов управления района и созданных ими учреждений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поступило в сумме 760 тыс. руб., что составляет 297% от плана (256,08 тыс. руб.) и 95% от фактического поступления за 2017 год (796,26 тыс. руб.);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Аренда земли.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основных видов деятельности является формирование и выделение земельных участков под все виды их использования. Земельные участки выделяются под строительство, под существующие объекты недвижимого имущества, находящегося в собственности у граждан и юридических лиц, и для сельскохозяйственного производства. Предоставление в пользование земельных участков гражданам и юридическим лицам проводится в соответствии с действующим законодательством. На 01 января 2019 г. действовало 1050 договоров аренды земельных участков общей площадью 17,9 тыс. га., на сумму арендной платы 23,4 млн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рублей.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Годовое поступление доходов в виде арендной платы от использования земель государственной собственности и земель, находящихся в муниципальной собственности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составило в сумме 25,3 млн. руб. или 149% от плана. Поступление за 2017 год – 17,0 млн. руб.  </w:t>
      </w:r>
      <w:proofErr w:type="gramStart"/>
      <w:r>
        <w:rPr>
          <w:rFonts w:ascii="Times New Roman" w:eastAsia="Times New Roman" w:hAnsi="Times New Roman" w:cs="Times New Roman"/>
          <w:sz w:val="28"/>
        </w:rPr>
        <w:t>или  101</w:t>
      </w:r>
      <w:proofErr w:type="gramEnd"/>
      <w:r>
        <w:rPr>
          <w:rFonts w:ascii="Times New Roman" w:eastAsia="Times New Roman" w:hAnsi="Times New Roman" w:cs="Times New Roman"/>
          <w:sz w:val="28"/>
        </w:rPr>
        <w:t>% от плана.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Реализация земельных участков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подпунктом 6 пункта 2 ст. 39.3 Земельного кодекса РФ без проведения торгов заключены договора купли-продажи земельных участков в количестве 10 шт. Общая сумма поступлений от продажи земельных участков в 2018 году составила 5,7 млн. руб. В 2017 году 1,1 млн. руб.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От денежных взысканий (штрафов) и иных сумм в возмещение ущерба, зачисляемых в бюджет района – 114 724,25 рублей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(за 2017 год – 0 руб.).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2018 года Отделом было организовано и проведено 12 аукционов 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50 </w:t>
      </w:r>
      <w:r>
        <w:rPr>
          <w:rFonts w:ascii="Times New Roman" w:eastAsia="Times New Roman" w:hAnsi="Times New Roman" w:cs="Times New Roman"/>
          <w:sz w:val="28"/>
        </w:rPr>
        <w:t>лотам по предоставлению земельных участков.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Заключено 95 договоров аренды общей площадью 743,7 га на сумму 2,2 млн. рублей. Без проведения торгов было предоставлено 56 земельных участков общей площадью 459,3 га., на торгах – 39 земельных участков общей площадью 285,4 га.</w:t>
      </w:r>
    </w:p>
    <w:p w:rsidR="00DE5631" w:rsidRDefault="00290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Претензионно-исковая работа.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 января 2019 года задолженность по аренде земельных участков за 2016-2017 годы составила 10,1 млн. руб., в том числе удовлетворено исков на сумму 9,1 млн. рублей. Исковое заявление на сумму 1,9 млн. рублей находится в Арбитражном суде Ставропольского края.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повышения доходности от аренды налажена претензионная работа, исковое судопроизводство по взысканию задолженности с недобросовестных арендаторов.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2018 году направлено 306 претензий на сумму 19,9 млн. рублей., из них 137 претензий удовлетворено на сумму 6,3 млн. руб.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подано 11 исков о взыскании задолженности по арендной плате на сумму 11,1 млн. рублей; на сегодняшний день удовлетворено 10 исковых заявлений на сумму 9,1 млн. руб. в том числе: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удовлетворены 3 исковых заявления в Арбитражном суде Ставропольского края на общую сумму 7,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9  </w:t>
      </w:r>
      <w:proofErr w:type="spellStart"/>
      <w:r>
        <w:rPr>
          <w:rFonts w:ascii="Times New Roman" w:eastAsia="Times New Roman" w:hAnsi="Times New Roman" w:cs="Times New Roman"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удовлетворены 2 исковых заявления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районным судом на общую сумму 1,2 млн. рублей.;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удовлетворены 5 исковых заявлений Мировым судом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общую сумму 38 400 рублей.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2018 года были приняты следующие меры к взысканию задолженности по арендной плате: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проведено 12 заседаний комиссии по контролю за поступлением арендной платы; на комиссию было приглашено 92 арендатора, из них явилось 34 арендатора или 36,9%; по результатам комиссии была погашена задолженность в сумме 839 200 руб.</w:t>
      </w:r>
    </w:p>
    <w:p w:rsidR="00DE5631" w:rsidRDefault="00290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Муниципальный земельный контроль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Предметом муниципального земельного контроля являются все земли, находящиеся в границах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независимо от ведомственной принадлежности и формы собственности.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Муниципальный земельный контроль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 от 16 июня 2015 г. № 155-III «Об утверждении Положения о муниципальном земельном контроле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 от 7 марта 2018 г. № 109 «Об утверждении Порядка оформления и содержания плановых (рейдовых) осмотров, обследований земельных участков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Ставропольского края, и Порядка оформления результатов таких осмотров, обследований», Административным регламентом по исполнению муниципальной функции по осуществлению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 утвержден приказом отдела имущественных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Ставропольского края от 03.10.2018 г. № 35-ПР.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и 2018 годах плановые проверки в отношении юридических лиц, индивидуальных предпринимателей, отнесенных в соответствии с положениями ст.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не проводились. 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осуществления муниципального земельного контроля проведено 48 проверок соблюдения земельного законодательства, в том числе: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требованию прокуратуры –</w:t>
      </w:r>
      <w:proofErr w:type="gramStart"/>
      <w:r>
        <w:rPr>
          <w:rFonts w:ascii="Times New Roman" w:eastAsia="Times New Roman" w:hAnsi="Times New Roman" w:cs="Times New Roman"/>
          <w:sz w:val="28"/>
        </w:rPr>
        <w:t>33;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2017 - 11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обращению министерства имущественных и земельных отношений Ставропольского края – 10; в 2017- 1 (по обращению Управления Росреестра по СК)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обращению, граждан глав муниципальных образований – 5; в 2017 - 6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Проведено 16 рейдовых осмотров земельных участков.  Из них выявлено 6 нарушений.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2 нарушениям наложены административные наказания в виде штрафа на должностное лицо.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проверок муниципального земельного контроля выявляются такие нарушения земельного законодательства, как использование земельных участков без оформленных в установленном порядке правоустанавливающих документов на землю.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Внеплановые проверки проводились по заявлениям, по результатам плановых осмотров, обследований земельных участков, а также проверки исполнения ранее выданных предписаний.</w:t>
      </w:r>
    </w:p>
    <w:p w:rsidR="00DE5631" w:rsidRDefault="00DE5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631" w:rsidRDefault="002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Общая работа</w:t>
      </w:r>
    </w:p>
    <w:p w:rsidR="00DE5631" w:rsidRPr="00CD2F99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Подготовлено более 130 ответов на обращения граждан, </w:t>
      </w:r>
      <w:r w:rsidR="00CD2F99">
        <w:rPr>
          <w:rFonts w:ascii="Times New Roman" w:eastAsia="Times New Roman" w:hAnsi="Times New Roman" w:cs="Times New Roman"/>
          <w:sz w:val="28"/>
        </w:rPr>
        <w:t xml:space="preserve">по </w:t>
      </w:r>
      <w:r w:rsidRPr="00CD2F99">
        <w:rPr>
          <w:rFonts w:ascii="Times New Roman" w:eastAsia="Times New Roman" w:hAnsi="Times New Roman" w:cs="Times New Roman"/>
          <w:sz w:val="28"/>
        </w:rPr>
        <w:t>запрос</w:t>
      </w:r>
      <w:r w:rsidR="00CD2F99">
        <w:rPr>
          <w:rFonts w:ascii="Times New Roman" w:eastAsia="Times New Roman" w:hAnsi="Times New Roman" w:cs="Times New Roman"/>
          <w:sz w:val="28"/>
        </w:rPr>
        <w:t>ам</w:t>
      </w:r>
      <w:r w:rsidRPr="00CD2F99">
        <w:rPr>
          <w:rFonts w:ascii="Times New Roman" w:eastAsia="Times New Roman" w:hAnsi="Times New Roman" w:cs="Times New Roman"/>
          <w:sz w:val="28"/>
        </w:rPr>
        <w:t xml:space="preserve"> ведомств и др. организаций </w:t>
      </w:r>
      <w:r w:rsidR="00CD2F99" w:rsidRPr="00CD2F99">
        <w:rPr>
          <w:rFonts w:ascii="Times New Roman" w:eastAsia="Times New Roman" w:hAnsi="Times New Roman" w:cs="Times New Roman"/>
          <w:sz w:val="28"/>
        </w:rPr>
        <w:t xml:space="preserve">более 2000 (исх. </w:t>
      </w:r>
      <w:r w:rsidRPr="00CD2F99">
        <w:rPr>
          <w:rFonts w:ascii="Times New Roman" w:eastAsia="Times New Roman" w:hAnsi="Times New Roman" w:cs="Times New Roman"/>
          <w:sz w:val="28"/>
        </w:rPr>
        <w:t>201</w:t>
      </w:r>
      <w:r w:rsidR="00CD2F99" w:rsidRPr="00CD2F99">
        <w:rPr>
          <w:rFonts w:ascii="Times New Roman" w:eastAsia="Times New Roman" w:hAnsi="Times New Roman" w:cs="Times New Roman"/>
          <w:sz w:val="28"/>
        </w:rPr>
        <w:t>3)</w:t>
      </w:r>
      <w:r w:rsidRPr="00CD2F99">
        <w:rPr>
          <w:rFonts w:ascii="Times New Roman" w:eastAsia="Times New Roman" w:hAnsi="Times New Roman" w:cs="Times New Roman"/>
          <w:sz w:val="28"/>
        </w:rPr>
        <w:t>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Предоставлена информации из реестра имущества собственности района – по 12 запросам заинтересованных лиц, в том числе органов местного самоуправления сельских поселений района – 7 шт., в отношении 74 объектов.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постоянно осуществляется обновление нормативно-правовой базы в сфере земельно-имущественных отношений, в соответствии с требованиями действующего законодательства. Так за 2018 год было подготовлено 13 проектов решений Совета района и 236 проектов постановлений администраций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района .</w:t>
      </w:r>
      <w:proofErr w:type="gramEnd"/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Проведено более </w:t>
      </w:r>
      <w:r w:rsidR="002B7C81" w:rsidRPr="002B7C81">
        <w:rPr>
          <w:rFonts w:ascii="Times New Roman" w:eastAsia="Times New Roman" w:hAnsi="Times New Roman" w:cs="Times New Roman"/>
          <w:sz w:val="28"/>
        </w:rPr>
        <w:t>1000</w:t>
      </w:r>
      <w:r>
        <w:rPr>
          <w:rFonts w:ascii="Times New Roman" w:eastAsia="Times New Roman" w:hAnsi="Times New Roman" w:cs="Times New Roman"/>
          <w:sz w:val="28"/>
        </w:rPr>
        <w:t xml:space="preserve"> учетных действий по взаимодействию с Росреестром.</w:t>
      </w:r>
    </w:p>
    <w:p w:rsidR="00DE5631" w:rsidRDefault="0029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Основные задачи деятельности на 2019 год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выполнение плановых показателей по доходам бюджета района: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от использования имущества, находящегося в муниципальной собственности;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от арендной платы за земельные участки;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усилить работу, направленную на погашение задолженности по арендной плате за земельные участки;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претензионно-исковой работы по взысканию задолженности;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качественное предоставление муниципальных услуг в соответствии с Федеральным законом от 27.07.2010 № 210-ФЗ «Об организации предоставления государственных и муниципальных услуг»;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перерасчета арендной платы земель в связи с изменениями ставок арендной платы;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инвентаризация земель сельскохозяйственного назначения;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межевание земельных участков для ИЖС, проведение торгов на право заключения договоров аренды земельных участков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предусмотренных законодательством;</w:t>
      </w:r>
    </w:p>
    <w:p w:rsidR="00DE5631" w:rsidRDefault="0029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контроль по соблюдению земельного законодательства и условий договоров аренды земельных участков.</w:t>
      </w:r>
    </w:p>
    <w:p w:rsidR="00DE5631" w:rsidRDefault="00DE56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5631" w:rsidRDefault="00DE56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DE5631" w:rsidRDefault="00DE56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5631" w:rsidRDefault="002909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М. В. Лютова</w:t>
      </w:r>
    </w:p>
    <w:sectPr w:rsidR="00DE5631" w:rsidSect="00FE7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7C8"/>
    <w:multiLevelType w:val="multilevel"/>
    <w:tmpl w:val="EED4C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54AD4"/>
    <w:multiLevelType w:val="multilevel"/>
    <w:tmpl w:val="BB4E1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42228E"/>
    <w:multiLevelType w:val="multilevel"/>
    <w:tmpl w:val="C04EE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44BF6"/>
    <w:multiLevelType w:val="multilevel"/>
    <w:tmpl w:val="9DC40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E606D"/>
    <w:multiLevelType w:val="multilevel"/>
    <w:tmpl w:val="E57C5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791B17"/>
    <w:multiLevelType w:val="multilevel"/>
    <w:tmpl w:val="DFB0E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631"/>
    <w:rsid w:val="00290909"/>
    <w:rsid w:val="002B7C81"/>
    <w:rsid w:val="004D5BC0"/>
    <w:rsid w:val="008861F7"/>
    <w:rsid w:val="00CD2F99"/>
    <w:rsid w:val="00DE5631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9759"/>
  <w15:docId w15:val="{229F83F3-AA3F-4F2F-9A3C-46772FA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2019-03-26T05:21:00Z</cp:lastPrinted>
  <dcterms:created xsi:type="dcterms:W3CDTF">2019-03-26T05:12:00Z</dcterms:created>
  <dcterms:modified xsi:type="dcterms:W3CDTF">2019-03-28T12:56:00Z</dcterms:modified>
</cp:coreProperties>
</file>